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header3.xml" ContentType="application/vnd.openxmlformats-officedocument.wordprocessingml.header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187" w:type="dxa"/>
        <w:jc w:val="left"/>
        <w:tblInd w:w="-114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noVBand="1" w:val="04a0" w:noHBand="0" w:lastColumn="0" w:firstColumn="1" w:lastRow="0" w:firstRow="1"/>
      </w:tblPr>
      <w:tblGrid>
        <w:gridCol w:w="283"/>
        <w:gridCol w:w="169"/>
        <w:gridCol w:w="12"/>
        <w:gridCol w:w="181"/>
        <w:gridCol w:w="56"/>
        <w:gridCol w:w="57"/>
        <w:gridCol w:w="89"/>
        <w:gridCol w:w="199"/>
        <w:gridCol w:w="56"/>
        <w:gridCol w:w="80"/>
        <w:gridCol w:w="114"/>
        <w:gridCol w:w="115"/>
        <w:gridCol w:w="934"/>
        <w:gridCol w:w="114"/>
        <w:gridCol w:w="233"/>
        <w:gridCol w:w="57"/>
        <w:gridCol w:w="75"/>
        <w:gridCol w:w="114"/>
        <w:gridCol w:w="254"/>
        <w:gridCol w:w="211"/>
        <w:gridCol w:w="706"/>
        <w:gridCol w:w="224"/>
        <w:gridCol w:w="201"/>
        <w:gridCol w:w="142"/>
        <w:gridCol w:w="61"/>
        <w:gridCol w:w="224"/>
        <w:gridCol w:w="423"/>
        <w:gridCol w:w="425"/>
        <w:gridCol w:w="155"/>
        <w:gridCol w:w="114"/>
        <w:gridCol w:w="124"/>
        <w:gridCol w:w="60"/>
        <w:gridCol w:w="666"/>
        <w:gridCol w:w="171"/>
        <w:gridCol w:w="2737"/>
        <w:gridCol w:w="86"/>
        <w:gridCol w:w="173"/>
        <w:gridCol w:w="1"/>
        <w:gridCol w:w="90"/>
      </w:tblGrid>
      <w:tr>
        <w:trPr/>
        <w:tc>
          <w:tcPr>
            <w:tcW w:w="10095" w:type="dxa"/>
            <w:gridSpan w:val="3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val="clear"/>
            <w:vAlign w:val="center"/>
          </w:tcPr>
          <w:p>
            <w:pPr>
              <w:pStyle w:val="Normal"/>
              <w:spacing w:lineRule="auto" w:line="240" w:before="20" w:after="20"/>
              <w:ind w:hanging="0" w:left="113"/>
              <w:jc w:val="center"/>
              <w:rPr>
                <w:rFonts w:ascii="CourierNew" w:hAnsi="CourierNew" w:eastAsia="CourierNew" w:cs="CourierNew"/>
                <w:b/>
                <w:bCs/>
                <w:sz w:val="26"/>
                <w:szCs w:val="26"/>
              </w:rPr>
            </w:pPr>
            <w:r>
              <w:rPr>
                <w:rFonts w:eastAsia="CourierNew" w:cs="CourierNew" w:ascii="CourierNew" w:hAnsi="CourierNew"/>
                <w:b/>
                <w:sz w:val="26"/>
              </w:rPr>
              <w:t>ИЗВЕЩЕНИЕ О ПРОВЕДЕНИИ ЗАСЕДАНИЯ СОГЛАСИТЕЛЬНОЙ</w:t>
            </w:r>
          </w:p>
          <w:p>
            <w:pPr>
              <w:pStyle w:val="Normal"/>
              <w:spacing w:lineRule="auto" w:line="240" w:before="20" w:after="20"/>
              <w:ind w:hanging="0" w:left="113"/>
              <w:jc w:val="center"/>
              <w:rPr>
                <w:rFonts w:ascii="CourierNew" w:hAnsi="CourierNew" w:eastAsia="CourierNew" w:cs="CourierNew"/>
                <w:b/>
                <w:bCs/>
                <w:sz w:val="26"/>
                <w:szCs w:val="26"/>
              </w:rPr>
            </w:pPr>
            <w:r>
              <w:rPr>
                <w:rFonts w:eastAsia="CourierNew" w:cs="CourierNew" w:ascii="CourierNew" w:hAnsi="CourierNew"/>
                <w:b/>
                <w:sz w:val="26"/>
              </w:rPr>
              <w:t>КОМИССИИ ПО ВОПРОСУ СОГЛАСОВАНИЯ МЕСТОПОЛОЖЕНИЯ ГРАНИЦ ЗЕМЕЛЬНЫХ УЧАСТКОВ ПРИ ВЫПОЛНЕНИИ</w:t>
            </w:r>
          </w:p>
          <w:p>
            <w:pPr>
              <w:pStyle w:val="Normal"/>
              <w:spacing w:lineRule="auto" w:line="240" w:before="20" w:after="20"/>
              <w:ind w:hanging="0" w:left="113"/>
              <w:jc w:val="center"/>
              <w:rPr>
                <w:rFonts w:ascii="CourierNew" w:hAnsi="CourierNew" w:eastAsia="CourierNew" w:cs="CourierNew"/>
                <w:b/>
                <w:bCs/>
                <w:sz w:val="26"/>
                <w:szCs w:val="26"/>
              </w:rPr>
            </w:pPr>
            <w:r>
              <w:rPr>
                <w:rFonts w:eastAsia="CourierNew" w:cs="CourierNew" w:ascii="CourierNew" w:hAnsi="CourierNew"/>
                <w:b/>
                <w:sz w:val="26"/>
              </w:rPr>
              <w:t>КОМПЛЕКСНЫХ КАДАСТРОВЫХ РАБОТ</w:t>
            </w:r>
          </w:p>
          <w:p>
            <w:pPr>
              <w:pStyle w:val="Normal"/>
              <w:spacing w:lineRule="auto" w:line="240" w:before="20" w:after="20"/>
              <w:ind w:hanging="0" w:left="113"/>
              <w:jc w:val="center"/>
              <w:rPr>
                <w:rFonts w:ascii="CourierNew" w:hAnsi="CourierNew" w:eastAsia="CourierNew" w:cs="CourierNew"/>
                <w:b/>
                <w:sz w:val="26"/>
              </w:rPr>
            </w:pPr>
            <w:r>
              <w:rPr>
                <w:rFonts w:eastAsia="CourierNew" w:cs="CourierNew" w:ascii="CourierNew" w:hAnsi="CourierNew"/>
                <w:b/>
                <w:sz w:val="26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0095" w:type="dxa"/>
            <w:gridSpan w:val="3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val="clear"/>
            <w:vAlign w:val="bottom"/>
          </w:tcPr>
          <w:p>
            <w:pPr>
              <w:pStyle w:val="Normal"/>
              <w:spacing w:lineRule="auto" w:line="240" w:before="20" w:after="0"/>
              <w:ind w:firstLine="567" w:left="170"/>
              <w:jc w:val="both"/>
              <w:rPr>
                <w:rFonts w:ascii="CourierNew" w:hAnsi="CourierNew" w:eastAsia="CourierNew" w:cs="CourierNew"/>
                <w:sz w:val="24"/>
                <w:szCs w:val="24"/>
              </w:rPr>
            </w:pPr>
            <w:r>
              <w:rPr>
                <w:rFonts w:eastAsia="CourierNew" w:cs="CourierNew" w:ascii="CourierNew" w:hAnsi="CourierNew"/>
                <w:sz w:val="24"/>
                <w:szCs w:val="24"/>
              </w:rPr>
              <w:t>В отношении объектов недвижимого имущества, расположенных на территории кадастрового квартала (территориях нескольких смежных кадастровых кварталов):</w:t>
            </w:r>
          </w:p>
        </w:tc>
        <w:tc>
          <w:tcPr>
            <w:tcW w:w="1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4109" w:type="dxa"/>
            <w:gridSpan w:val="21"/>
            <w:tcBorders>
              <w:left w:val="single" w:sz="4" w:space="0" w:color="000000"/>
            </w:tcBorders>
            <w:shd w:color="auto" w:val="clear"/>
            <w:vAlign w:val="bottom"/>
          </w:tcPr>
          <w:p>
            <w:pPr>
              <w:pStyle w:val="Normal"/>
              <w:spacing w:lineRule="auto" w:line="240" w:before="0" w:after="0"/>
              <w:ind w:hanging="0" w:left="170"/>
              <w:jc w:val="left"/>
              <w:rPr>
                <w:rFonts w:ascii="CourierNew" w:hAnsi="CourierNew" w:eastAsia="CourierNew" w:cs="CourierNew"/>
                <w:sz w:val="24"/>
                <w:szCs w:val="24"/>
              </w:rPr>
            </w:pPr>
            <w:r>
              <w:rPr>
                <w:rFonts w:eastAsia="CourierNew" w:cs="CourierNew" w:ascii="CourierNew" w:hAnsi="CourierNew"/>
                <w:sz w:val="24"/>
                <w:szCs w:val="24"/>
              </w:rPr>
              <w:t>субъект Российской Федерации</w:t>
            </w:r>
          </w:p>
        </w:tc>
        <w:tc>
          <w:tcPr>
            <w:tcW w:w="5727" w:type="dxa"/>
            <w:gridSpan w:val="14"/>
            <w:tcBorders>
              <w:bottom w:val="single" w:sz="4" w:space="0" w:color="000000"/>
            </w:tcBorders>
            <w:shd w:color="auto" w:val="clear"/>
            <w:vAlign w:val="bottom"/>
          </w:tcPr>
          <w:p>
            <w:pPr>
              <w:pStyle w:val="Normal"/>
              <w:spacing w:lineRule="auto" w:line="240" w:before="0" w:after="0"/>
              <w:ind w:hanging="0" w:left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Херсонская область</w:t>
            </w:r>
          </w:p>
        </w:tc>
        <w:tc>
          <w:tcPr>
            <w:tcW w:w="259" w:type="dxa"/>
            <w:gridSpan w:val="2"/>
            <w:tcBorders>
              <w:right w:val="single" w:sz="4" w:space="0" w:color="000000"/>
            </w:tcBorders>
            <w:shd w:color="auto" w:val="clear"/>
            <w:vAlign w:val="bottom"/>
          </w:tcPr>
          <w:p>
            <w:pPr>
              <w:pStyle w:val="Normal"/>
              <w:spacing w:lineRule="auto" w:line="240" w:before="0" w:after="0"/>
              <w:ind w:hanging="0" w:left="0"/>
              <w:jc w:val="left"/>
              <w:rPr>
                <w:rFonts w:ascii="CourierNew" w:hAnsi="CourierNew" w:eastAsia="CourierNew" w:cs="CourierNew"/>
                <w:sz w:val="24"/>
                <w:szCs w:val="24"/>
              </w:rPr>
            </w:pPr>
            <w:r>
              <w:rPr>
                <w:rFonts w:eastAsia="CourierNew" w:cs="CourierNew" w:ascii="CourierNew" w:hAnsi="CourierNew"/>
                <w:sz w:val="24"/>
                <w:szCs w:val="24"/>
              </w:rPr>
              <w:t>,</w:t>
            </w:r>
          </w:p>
        </w:tc>
        <w:tc>
          <w:tcPr>
            <w:tcW w:w="1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4109" w:type="dxa"/>
            <w:gridSpan w:val="21"/>
            <w:tcBorders>
              <w:left w:val="single" w:sz="4" w:space="0" w:color="000000"/>
            </w:tcBorders>
            <w:shd w:color="auto" w:val="clear"/>
            <w:vAlign w:val="bottom"/>
          </w:tcPr>
          <w:p>
            <w:pPr>
              <w:pStyle w:val="Normal"/>
              <w:spacing w:lineRule="auto" w:line="240" w:before="0" w:after="0"/>
              <w:ind w:hanging="0" w:left="170"/>
              <w:jc w:val="left"/>
              <w:rPr>
                <w:rFonts w:ascii="CourierNew" w:hAnsi="CourierNew" w:eastAsia="CourierNew" w:cs="CourierNew"/>
                <w:sz w:val="24"/>
                <w:szCs w:val="24"/>
              </w:rPr>
            </w:pPr>
            <w:r>
              <w:rPr>
                <w:rFonts w:eastAsia="CourierNew" w:cs="CourierNew" w:ascii="CourierNew" w:hAnsi="CourierNew"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5727" w:type="dxa"/>
            <w:gridSpan w:val="14"/>
            <w:tcBorders>
              <w:bottom w:val="single" w:sz="4" w:space="0" w:color="000000"/>
            </w:tcBorders>
            <w:shd w:color="auto" w:val="clear"/>
            <w:vAlign w:val="bottom"/>
          </w:tcPr>
          <w:p>
            <w:pPr>
              <w:pStyle w:val="Normal"/>
              <w:spacing w:lineRule="auto" w:line="240" w:before="0" w:after="0"/>
              <w:ind w:hanging="0" w:left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Ивановский муниципальный округ</w:t>
            </w:r>
          </w:p>
        </w:tc>
        <w:tc>
          <w:tcPr>
            <w:tcW w:w="259" w:type="dxa"/>
            <w:gridSpan w:val="2"/>
            <w:tcBorders>
              <w:right w:val="single" w:sz="4" w:space="0" w:color="000000"/>
            </w:tcBorders>
            <w:shd w:color="auto" w:val="clear"/>
            <w:vAlign w:val="bottom"/>
          </w:tcPr>
          <w:p>
            <w:pPr>
              <w:pStyle w:val="Normal"/>
              <w:spacing w:lineRule="auto" w:line="240" w:before="0" w:after="0"/>
              <w:ind w:hanging="0" w:left="0"/>
              <w:jc w:val="left"/>
              <w:rPr>
                <w:rFonts w:ascii="CourierNew" w:hAnsi="CourierNew" w:eastAsia="CourierNew" w:cs="CourierNew"/>
                <w:sz w:val="24"/>
                <w:szCs w:val="24"/>
              </w:rPr>
            </w:pPr>
            <w:r>
              <w:rPr>
                <w:rFonts w:eastAsia="CourierNew" w:cs="CourierNew" w:ascii="CourierNew" w:hAnsi="CourierNew"/>
                <w:sz w:val="24"/>
                <w:szCs w:val="24"/>
              </w:rPr>
              <w:t>,</w:t>
            </w:r>
          </w:p>
        </w:tc>
        <w:tc>
          <w:tcPr>
            <w:tcW w:w="1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4109" w:type="dxa"/>
            <w:gridSpan w:val="21"/>
            <w:tcBorders>
              <w:left w:val="single" w:sz="4" w:space="0" w:color="000000"/>
            </w:tcBorders>
            <w:shd w:color="auto" w:val="clear"/>
            <w:vAlign w:val="bottom"/>
          </w:tcPr>
          <w:p>
            <w:pPr>
              <w:pStyle w:val="Normal"/>
              <w:spacing w:lineRule="auto" w:line="240" w:before="0" w:after="0"/>
              <w:ind w:hanging="0" w:left="170"/>
              <w:jc w:val="left"/>
              <w:rPr>
                <w:rFonts w:ascii="CourierNew" w:hAnsi="CourierNew" w:eastAsia="CourierNew" w:cs="CourierNew"/>
                <w:sz w:val="24"/>
                <w:szCs w:val="24"/>
              </w:rPr>
            </w:pPr>
            <w:r>
              <w:rPr>
                <w:rFonts w:eastAsia="CourierNew" w:cs="CourierNew" w:ascii="CourierNew" w:hAnsi="CourierNew"/>
                <w:sz w:val="24"/>
                <w:szCs w:val="24"/>
              </w:rPr>
              <w:t>населенный пункт</w:t>
            </w:r>
          </w:p>
        </w:tc>
        <w:tc>
          <w:tcPr>
            <w:tcW w:w="5727" w:type="dxa"/>
            <w:gridSpan w:val="14"/>
            <w:tcBorders>
              <w:bottom w:val="single" w:sz="4" w:space="0" w:color="000000"/>
            </w:tcBorders>
            <w:shd w:color="auto" w:val="clear"/>
            <w:vAlign w:val="bottom"/>
          </w:tcPr>
          <w:p>
            <w:pPr>
              <w:pStyle w:val="Normal"/>
              <w:spacing w:lineRule="auto" w:line="240" w:before="0" w:after="0"/>
              <w:ind w:hanging="0" w:left="0"/>
              <w:jc w:val="left"/>
              <w:rPr>
                <w:rFonts w:ascii="CourierNew" w:hAnsi="CourierNew" w:eastAsia="CourierNew" w:cs="CourierNew"/>
                <w:sz w:val="24"/>
                <w:szCs w:val="24"/>
                <w:highlight w:val="none"/>
              </w:rPr>
            </w:pPr>
            <w:r>
              <w:rPr>
                <w:rFonts w:eastAsia="CourierNew" w:cs="CourierNew" w:ascii="CourierNew" w:hAnsi="CourierNew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hanging="0" w:left="0"/>
              <w:jc w:val="center"/>
              <w:rPr>
                <w:rFonts w:ascii="CourierNew" w:hAnsi="CourierNew" w:eastAsia="CourierNew" w:cs="CourierNew"/>
                <w:sz w:val="24"/>
                <w:szCs w:val="24"/>
              </w:rPr>
            </w:pPr>
            <w:r>
              <w:rPr>
                <w:rFonts w:eastAsia="CourierNew" w:cs="CourierNew" w:ascii="CourierNew" w:hAnsi="CourierNew"/>
                <w:sz w:val="24"/>
                <w:szCs w:val="24"/>
              </w:rPr>
            </w:r>
          </w:p>
        </w:tc>
        <w:tc>
          <w:tcPr>
            <w:tcW w:w="259" w:type="dxa"/>
            <w:gridSpan w:val="2"/>
            <w:tcBorders>
              <w:right w:val="single" w:sz="4" w:space="0" w:color="000000"/>
            </w:tcBorders>
            <w:shd w:color="auto" w:val="clear"/>
            <w:vAlign w:val="bottom"/>
          </w:tcPr>
          <w:p>
            <w:pPr>
              <w:pStyle w:val="Normal"/>
              <w:spacing w:lineRule="auto" w:line="240" w:before="0" w:after="0"/>
              <w:ind w:hanging="0" w:left="0"/>
              <w:jc w:val="left"/>
              <w:rPr>
                <w:rFonts w:ascii="CourierNew" w:hAnsi="CourierNew" w:eastAsia="CourierNew" w:cs="CourierNew"/>
                <w:sz w:val="24"/>
                <w:szCs w:val="24"/>
              </w:rPr>
            </w:pPr>
            <w:r>
              <w:rPr>
                <w:rFonts w:eastAsia="CourierNew" w:cs="CourierNew" w:ascii="CourierNew" w:hAnsi="CourierNew"/>
                <w:sz w:val="24"/>
                <w:szCs w:val="24"/>
              </w:rPr>
              <w:t>,</w:t>
            </w:r>
          </w:p>
        </w:tc>
        <w:tc>
          <w:tcPr>
            <w:tcW w:w="1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0095" w:type="dxa"/>
            <w:gridSpan w:val="37"/>
            <w:tcBorders>
              <w:left w:val="single" w:sz="4" w:space="0" w:color="000000"/>
              <w:right w:val="single" w:sz="4" w:space="0" w:color="000000"/>
            </w:tcBorders>
            <w:shd w:color="auto" w:val="clear"/>
            <w:vAlign w:val="center"/>
          </w:tcPr>
          <w:p>
            <w:pPr>
              <w:pStyle w:val="Normal"/>
              <w:spacing w:lineRule="auto" w:line="240" w:before="40" w:after="0"/>
              <w:ind w:hanging="0" w:left="170"/>
              <w:jc w:val="both"/>
              <w:rPr>
                <w:rFonts w:ascii="CourierNew" w:hAnsi="CourierNew" w:eastAsia="CourierNew" w:cs="CourierNew"/>
                <w:sz w:val="24"/>
                <w:szCs w:val="24"/>
              </w:rPr>
            </w:pPr>
            <w:r>
              <w:rPr>
                <w:rFonts w:eastAsia="CourierNew" w:cs="CourierNew" w:ascii="CourierNew" w:hAnsi="CourierNew"/>
                <w:sz w:val="24"/>
                <w:szCs w:val="24"/>
              </w:rPr>
              <w:t xml:space="preserve">№ </w:t>
            </w:r>
            <w:r>
              <w:rPr>
                <w:rFonts w:eastAsia="CourierNew" w:cs="CourierNew" w:ascii="CourierNew" w:hAnsi="CourierNew"/>
                <w:sz w:val="24"/>
                <w:szCs w:val="24"/>
              </w:rPr>
              <w:t>кадастрового квартала (нескольких смежных кадастровых кварталов):</w:t>
              <w:br/>
            </w:r>
          </w:p>
        </w:tc>
        <w:tc>
          <w:tcPr>
            <w:tcW w:w="1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83" w:type="dxa"/>
            <w:tcBorders>
              <w:left w:val="single" w:sz="4" w:space="0" w:color="000000"/>
            </w:tcBorders>
            <w:shd w:color="auto" w:val="clear"/>
            <w:vAlign w:val="bottom"/>
          </w:tcPr>
          <w:p>
            <w:pPr>
              <w:pStyle w:val="Normal"/>
              <w:spacing w:lineRule="auto" w:line="240" w:before="0" w:after="0"/>
              <w:ind w:hanging="0" w:left="0"/>
              <w:jc w:val="left"/>
              <w:rPr>
                <w:rFonts w:ascii="CourierNew" w:hAnsi="CourierNew" w:eastAsia="CourierNew" w:cs="CourierNew"/>
                <w:sz w:val="24"/>
                <w:szCs w:val="24"/>
              </w:rPr>
            </w:pPr>
            <w:r>
              <w:rPr>
                <w:rFonts w:eastAsia="CourierNew" w:cs="CourierNew" w:ascii="CourierNew" w:hAnsi="CourierNew"/>
                <w:sz w:val="24"/>
                <w:szCs w:val="24"/>
              </w:rPr>
            </w:r>
          </w:p>
        </w:tc>
        <w:tc>
          <w:tcPr>
            <w:tcW w:w="9639" w:type="dxa"/>
            <w:gridSpan w:val="35"/>
            <w:tcBorders/>
            <w:shd w:color="auto" w:val="clear"/>
            <w:vAlign w:val="bottom"/>
          </w:tcPr>
          <w:p>
            <w:pPr>
              <w:pStyle w:val="Normal"/>
              <w:spacing w:lineRule="auto" w:line="240" w:before="0" w:after="0"/>
              <w:ind w:hanging="0"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vertAlign w:val="baseline"/>
              </w:rPr>
              <w:t>94:19:8120001,    94:19:8120003</w:t>
            </w:r>
          </w:p>
        </w:tc>
        <w:tc>
          <w:tcPr>
            <w:tcW w:w="174" w:type="dxa"/>
            <w:gridSpan w:val="2"/>
            <w:tcBorders>
              <w:right w:val="single" w:sz="4" w:space="0" w:color="000000"/>
            </w:tcBorders>
            <w:shd w:color="auto" w:val="clear"/>
            <w:vAlign w:val="bottom"/>
          </w:tcPr>
          <w:p>
            <w:pPr>
              <w:pStyle w:val="Normal"/>
              <w:spacing w:lineRule="auto" w:line="240" w:before="0" w:after="0"/>
              <w:ind w:hanging="0" w:left="0"/>
              <w:jc w:val="left"/>
              <w:rPr>
                <w:rFonts w:ascii="CourierNew" w:hAnsi="CourierNew" w:eastAsia="CourierNew" w:cs="CourierNew"/>
                <w:sz w:val="24"/>
                <w:szCs w:val="24"/>
              </w:rPr>
            </w:pPr>
            <w:r>
              <w:rPr>
                <w:rFonts w:eastAsia="CourierNew" w:cs="CourierNew" w:ascii="CourierNew" w:hAnsi="CourierNew"/>
                <w:sz w:val="24"/>
                <w:szCs w:val="24"/>
              </w:rPr>
            </w:r>
          </w:p>
        </w:tc>
        <w:tc>
          <w:tcPr>
            <w:tcW w:w="9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83" w:type="dxa"/>
            <w:tcBorders>
              <w:left w:val="single" w:sz="4" w:space="0" w:color="000000"/>
            </w:tcBorders>
            <w:shd w:color="auto" w:val="clear"/>
            <w:vAlign w:val="bottom"/>
          </w:tcPr>
          <w:p>
            <w:pPr>
              <w:pStyle w:val="Normal"/>
              <w:spacing w:lineRule="auto" w:line="240" w:before="0" w:after="0"/>
              <w:ind w:hanging="0" w:left="0"/>
              <w:jc w:val="left"/>
              <w:rPr>
                <w:rFonts w:ascii="CourierNew" w:hAnsi="CourierNew" w:eastAsia="CourierNew" w:cs="CourierNew"/>
                <w:sz w:val="24"/>
                <w:szCs w:val="24"/>
              </w:rPr>
            </w:pPr>
            <w:r>
              <w:rPr>
                <w:rFonts w:eastAsia="CourierNew" w:cs="CourierNew" w:ascii="CourierNew" w:hAnsi="CourierNew"/>
                <w:sz w:val="24"/>
                <w:szCs w:val="24"/>
              </w:rPr>
            </w:r>
          </w:p>
        </w:tc>
        <w:tc>
          <w:tcPr>
            <w:tcW w:w="9639" w:type="dxa"/>
            <w:gridSpan w:val="35"/>
            <w:tcBorders>
              <w:top w:val="single" w:sz="4" w:space="0" w:color="000000"/>
              <w:bottom w:val="single" w:sz="4" w:space="0" w:color="000000"/>
            </w:tcBorders>
            <w:shd w:color="auto" w:val="clear"/>
            <w:vAlign w:val="bottom"/>
          </w:tcPr>
          <w:p>
            <w:pPr>
              <w:pStyle w:val="Normal"/>
              <w:spacing w:lineRule="auto" w:line="240" w:before="0" w:after="0"/>
              <w:ind w:hanging="0" w:left="0"/>
              <w:jc w:val="left"/>
              <w:rPr>
                <w:rFonts w:ascii="CourierNew" w:hAnsi="CourierNew" w:eastAsia="CourierNew" w:cs="CourierNew"/>
                <w:sz w:val="24"/>
                <w:szCs w:val="24"/>
              </w:rPr>
            </w:pPr>
            <w:r>
              <w:rPr>
                <w:rFonts w:eastAsia="CourierNew" w:cs="CourierNew" w:ascii="CourierNew" w:hAnsi="CourierNew"/>
                <w:sz w:val="24"/>
                <w:szCs w:val="24"/>
              </w:rPr>
            </w:r>
          </w:p>
        </w:tc>
        <w:tc>
          <w:tcPr>
            <w:tcW w:w="174" w:type="dxa"/>
            <w:gridSpan w:val="2"/>
            <w:tcBorders>
              <w:right w:val="single" w:sz="4" w:space="0" w:color="000000"/>
            </w:tcBorders>
            <w:shd w:color="auto" w:val="clear"/>
            <w:vAlign w:val="bottom"/>
          </w:tcPr>
          <w:p>
            <w:pPr>
              <w:pStyle w:val="Normal"/>
              <w:spacing w:lineRule="auto" w:line="240" w:before="0" w:after="0"/>
              <w:ind w:hanging="0" w:left="0"/>
              <w:jc w:val="left"/>
              <w:rPr>
                <w:rFonts w:ascii="CourierNew" w:hAnsi="CourierNew" w:eastAsia="CourierNew" w:cs="CourierNew"/>
                <w:sz w:val="24"/>
                <w:szCs w:val="24"/>
              </w:rPr>
            </w:pPr>
            <w:r>
              <w:rPr>
                <w:rFonts w:eastAsia="CourierNew" w:cs="CourierNew" w:ascii="CourierNew" w:hAnsi="CourierNew"/>
                <w:sz w:val="24"/>
                <w:szCs w:val="24"/>
              </w:rPr>
            </w:r>
          </w:p>
        </w:tc>
        <w:tc>
          <w:tcPr>
            <w:tcW w:w="9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83" w:type="dxa"/>
            <w:tcBorders>
              <w:left w:val="single" w:sz="4" w:space="0" w:color="000000"/>
            </w:tcBorders>
            <w:shd w:color="auto" w:val="clear"/>
          </w:tcPr>
          <w:p>
            <w:pPr>
              <w:pStyle w:val="Normal"/>
              <w:spacing w:lineRule="auto" w:line="240" w:before="0" w:after="0"/>
              <w:ind w:hanging="0" w:left="0"/>
              <w:jc w:val="left"/>
              <w:rPr>
                <w:rFonts w:ascii="CourierNew" w:hAnsi="CourierNew" w:eastAsia="CourierNew" w:cs="CourierNew"/>
                <w:sz w:val="24"/>
                <w:szCs w:val="24"/>
              </w:rPr>
            </w:pPr>
            <w:r>
              <w:rPr>
                <w:rFonts w:eastAsia="CourierNew" w:cs="CourierNew" w:ascii="CourierNew" w:hAnsi="CourierNew"/>
                <w:sz w:val="24"/>
                <w:szCs w:val="24"/>
              </w:rPr>
            </w:r>
          </w:p>
        </w:tc>
        <w:tc>
          <w:tcPr>
            <w:tcW w:w="9639" w:type="dxa"/>
            <w:gridSpan w:val="35"/>
            <w:tcBorders/>
            <w:shd w:color="auto" w:val="clear"/>
          </w:tcPr>
          <w:p>
            <w:pPr>
              <w:pStyle w:val="Normal"/>
              <w:spacing w:lineRule="auto" w:line="240" w:before="0" w:after="0"/>
              <w:ind w:hanging="0" w:left="0"/>
              <w:jc w:val="center"/>
              <w:rPr>
                <w:rFonts w:ascii="CourierNew" w:hAnsi="CourierNew" w:eastAsia="CourierNew" w:cs="CourierNew"/>
                <w:i/>
                <w:i/>
                <w:sz w:val="20"/>
                <w:szCs w:val="20"/>
              </w:rPr>
            </w:pPr>
            <w:r>
              <w:rPr>
                <w:rFonts w:eastAsia="CourierNew" w:cs="CourierNew" w:ascii="CourierNew" w:hAnsi="CourierNew"/>
                <w:i/>
                <w:sz w:val="20"/>
                <w:szCs w:val="20"/>
              </w:rPr>
              <w:t>(Иные сведения, позволяющие определить местоположение территории, на которой</w:t>
            </w:r>
          </w:p>
        </w:tc>
        <w:tc>
          <w:tcPr>
            <w:tcW w:w="174" w:type="dxa"/>
            <w:gridSpan w:val="2"/>
            <w:tcBorders>
              <w:right w:val="single" w:sz="4" w:space="0" w:color="000000"/>
            </w:tcBorders>
            <w:shd w:color="auto" w:val="clear"/>
          </w:tcPr>
          <w:p>
            <w:pPr>
              <w:pStyle w:val="Normal"/>
              <w:spacing w:lineRule="auto" w:line="240" w:before="0" w:after="0"/>
              <w:ind w:hanging="0" w:left="0"/>
              <w:jc w:val="left"/>
              <w:rPr>
                <w:rFonts w:ascii="CourierNew" w:hAnsi="CourierNew" w:eastAsia="CourierNew" w:cs="CourierNew"/>
                <w:sz w:val="24"/>
                <w:szCs w:val="24"/>
              </w:rPr>
            </w:pPr>
            <w:r>
              <w:rPr>
                <w:rFonts w:eastAsia="CourierNew" w:cs="CourierNew" w:ascii="CourierNew" w:hAnsi="CourierNew"/>
                <w:sz w:val="24"/>
                <w:szCs w:val="24"/>
              </w:rPr>
            </w:r>
          </w:p>
        </w:tc>
        <w:tc>
          <w:tcPr>
            <w:tcW w:w="9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83" w:type="dxa"/>
            <w:tcBorders>
              <w:left w:val="single" w:sz="4" w:space="0" w:color="000000"/>
            </w:tcBorders>
            <w:shd w:color="auto" w:val="clear"/>
            <w:vAlign w:val="bottom"/>
          </w:tcPr>
          <w:p>
            <w:pPr>
              <w:pStyle w:val="Normal"/>
              <w:spacing w:lineRule="auto" w:line="240" w:before="0" w:after="0"/>
              <w:ind w:hanging="0" w:left="0"/>
              <w:jc w:val="left"/>
              <w:rPr>
                <w:rFonts w:ascii="CourierNew" w:hAnsi="CourierNew" w:eastAsia="CourierNew" w:cs="CourierNew"/>
                <w:sz w:val="24"/>
                <w:szCs w:val="24"/>
              </w:rPr>
            </w:pPr>
            <w:r>
              <w:rPr>
                <w:rFonts w:eastAsia="CourierNew" w:cs="CourierNew" w:ascii="CourierNew" w:hAnsi="CourierNew"/>
                <w:sz w:val="24"/>
                <w:szCs w:val="24"/>
              </w:rPr>
            </w:r>
          </w:p>
        </w:tc>
        <w:tc>
          <w:tcPr>
            <w:tcW w:w="9639" w:type="dxa"/>
            <w:gridSpan w:val="35"/>
            <w:tcBorders>
              <w:bottom w:val="single" w:sz="4" w:space="0" w:color="000000"/>
            </w:tcBorders>
            <w:shd w:color="auto" w:val="clear"/>
            <w:vAlign w:val="bottom"/>
          </w:tcPr>
          <w:p>
            <w:pPr>
              <w:pStyle w:val="Normal"/>
              <w:spacing w:lineRule="auto" w:line="240" w:before="0" w:after="0"/>
              <w:ind w:hanging="0" w:left="0"/>
              <w:jc w:val="left"/>
              <w:rPr>
                <w:rFonts w:ascii="CourierNew" w:hAnsi="CourierNew" w:eastAsia="CourierNew" w:cs="CourierNew"/>
                <w:sz w:val="24"/>
                <w:szCs w:val="24"/>
              </w:rPr>
            </w:pPr>
            <w:r>
              <w:rPr>
                <w:rFonts w:eastAsia="CourierNew" w:cs="CourierNew" w:ascii="CourierNew" w:hAnsi="CourierNew"/>
                <w:sz w:val="24"/>
                <w:szCs w:val="24"/>
              </w:rPr>
            </w:r>
          </w:p>
        </w:tc>
        <w:tc>
          <w:tcPr>
            <w:tcW w:w="174" w:type="dxa"/>
            <w:gridSpan w:val="2"/>
            <w:tcBorders>
              <w:right w:val="single" w:sz="4" w:space="0" w:color="000000"/>
            </w:tcBorders>
            <w:shd w:color="auto" w:val="clear"/>
            <w:vAlign w:val="bottom"/>
          </w:tcPr>
          <w:p>
            <w:pPr>
              <w:pStyle w:val="Normal"/>
              <w:spacing w:lineRule="auto" w:line="240" w:before="0" w:after="0"/>
              <w:ind w:hanging="0" w:left="0"/>
              <w:jc w:val="left"/>
              <w:rPr>
                <w:rFonts w:ascii="CourierNew" w:hAnsi="CourierNew" w:eastAsia="CourierNew" w:cs="CourierNew"/>
                <w:sz w:val="24"/>
                <w:szCs w:val="24"/>
              </w:rPr>
            </w:pPr>
            <w:r>
              <w:rPr>
                <w:rFonts w:eastAsia="CourierNew" w:cs="CourierNew" w:ascii="CourierNew" w:hAnsi="CourierNew"/>
                <w:sz w:val="24"/>
                <w:szCs w:val="24"/>
              </w:rPr>
            </w:r>
          </w:p>
        </w:tc>
        <w:tc>
          <w:tcPr>
            <w:tcW w:w="9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83" w:type="dxa"/>
            <w:tcBorders>
              <w:left w:val="single" w:sz="4" w:space="0" w:color="000000"/>
            </w:tcBorders>
            <w:shd w:color="auto" w:val="clear"/>
          </w:tcPr>
          <w:p>
            <w:pPr>
              <w:pStyle w:val="Normal"/>
              <w:spacing w:lineRule="auto" w:line="240" w:before="0" w:after="0"/>
              <w:ind w:hanging="0" w:left="0"/>
              <w:jc w:val="left"/>
              <w:rPr>
                <w:rFonts w:ascii="CourierNew" w:hAnsi="CourierNew" w:eastAsia="CourierNew" w:cs="CourierNew"/>
                <w:sz w:val="24"/>
                <w:szCs w:val="24"/>
              </w:rPr>
            </w:pPr>
            <w:r>
              <w:rPr>
                <w:rFonts w:eastAsia="CourierNew" w:cs="CourierNew" w:ascii="CourierNew" w:hAnsi="CourierNew"/>
                <w:sz w:val="24"/>
                <w:szCs w:val="24"/>
              </w:rPr>
            </w:r>
          </w:p>
        </w:tc>
        <w:tc>
          <w:tcPr>
            <w:tcW w:w="9639" w:type="dxa"/>
            <w:gridSpan w:val="35"/>
            <w:tcBorders/>
            <w:shd w:color="auto" w:val="clear"/>
          </w:tcPr>
          <w:p>
            <w:pPr>
              <w:pStyle w:val="Normal"/>
              <w:spacing w:lineRule="auto" w:line="240" w:before="0" w:after="0"/>
              <w:ind w:hanging="0" w:left="0"/>
              <w:jc w:val="center"/>
              <w:rPr>
                <w:rFonts w:ascii="CourierNew" w:hAnsi="CourierNew" w:eastAsia="CourierNew" w:cs="CourierNew"/>
                <w:i/>
                <w:i/>
                <w:sz w:val="20"/>
                <w:szCs w:val="20"/>
              </w:rPr>
            </w:pPr>
            <w:r>
              <w:rPr>
                <w:rFonts w:eastAsia="CourierNew" w:cs="CourierNew" w:ascii="CourierNew" w:hAnsi="CourierNew"/>
                <w:i/>
                <w:sz w:val="20"/>
                <w:szCs w:val="20"/>
              </w:rPr>
              <w:t>выполняются комплексные кадастровые работы)</w:t>
            </w:r>
          </w:p>
        </w:tc>
        <w:tc>
          <w:tcPr>
            <w:tcW w:w="174" w:type="dxa"/>
            <w:gridSpan w:val="2"/>
            <w:tcBorders>
              <w:right w:val="single" w:sz="4" w:space="0" w:color="000000"/>
            </w:tcBorders>
            <w:shd w:color="auto" w:val="clear"/>
          </w:tcPr>
          <w:p>
            <w:pPr>
              <w:pStyle w:val="Normal"/>
              <w:spacing w:lineRule="auto" w:line="240" w:before="0" w:after="0"/>
              <w:ind w:hanging="0" w:left="0"/>
              <w:jc w:val="left"/>
              <w:rPr>
                <w:rFonts w:ascii="CourierNew" w:hAnsi="CourierNew" w:eastAsia="CourierNew" w:cs="CourierNew"/>
                <w:sz w:val="24"/>
                <w:szCs w:val="24"/>
              </w:rPr>
            </w:pPr>
            <w:r>
              <w:rPr>
                <w:rFonts w:eastAsia="CourierNew" w:cs="CourierNew" w:ascii="CourierNew" w:hAnsi="CourierNew"/>
                <w:sz w:val="24"/>
                <w:szCs w:val="24"/>
              </w:rPr>
            </w:r>
          </w:p>
        </w:tc>
        <w:tc>
          <w:tcPr>
            <w:tcW w:w="9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0095" w:type="dxa"/>
            <w:gridSpan w:val="37"/>
            <w:tcBorders>
              <w:left w:val="single" w:sz="4" w:space="0" w:color="000000"/>
              <w:right w:val="single" w:sz="4" w:space="0" w:color="000000"/>
            </w:tcBorders>
            <w:shd w:color="auto" w:val="clear"/>
            <w:vAlign w:val="bottom"/>
          </w:tcPr>
          <w:p>
            <w:pPr>
              <w:pStyle w:val="Normal"/>
              <w:spacing w:lineRule="auto" w:line="240" w:before="0" w:after="20"/>
              <w:ind w:hanging="0" w:left="170"/>
              <w:jc w:val="left"/>
              <w:rPr>
                <w:rFonts w:ascii="CourierNew" w:hAnsi="CourierNew" w:eastAsia="CourierNew" w:cs="CourierNew"/>
                <w:sz w:val="24"/>
                <w:szCs w:val="24"/>
              </w:rPr>
            </w:pPr>
            <w:r>
              <w:rPr>
                <w:rFonts w:eastAsia="CourierNew" w:cs="CourierNew" w:ascii="CourierNew" w:hAnsi="CourierNew"/>
                <w:sz w:val="24"/>
                <w:szCs w:val="24"/>
              </w:rPr>
              <w:t>в соответствии с государственным (муниципальным) контрактом</w:t>
            </w:r>
          </w:p>
        </w:tc>
        <w:tc>
          <w:tcPr>
            <w:tcW w:w="1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701" w:type="dxa"/>
            <w:gridSpan w:val="5"/>
            <w:tcBorders>
              <w:left w:val="single" w:sz="4" w:space="0" w:color="000000"/>
            </w:tcBorders>
            <w:shd w:color="auto" w:val="clear"/>
            <w:vAlign w:val="bottom"/>
          </w:tcPr>
          <w:p>
            <w:pPr>
              <w:pStyle w:val="Normal"/>
              <w:spacing w:lineRule="auto" w:line="240" w:before="0" w:after="0"/>
              <w:ind w:hanging="0" w:left="170"/>
              <w:jc w:val="left"/>
              <w:rPr>
                <w:highlight w:val="white"/>
                <w:shd w:fill="FFFF00" w:val="clear"/>
              </w:rPr>
            </w:pPr>
            <w:r>
              <w:rPr>
                <w:rFonts w:eastAsia="CourierNew" w:cs="CourierNew" w:ascii="CourierNew" w:hAnsi="CourierNew"/>
                <w:sz w:val="24"/>
                <w:szCs w:val="24"/>
                <w:highlight w:val="white"/>
                <w:shd w:fill="FFFF00" w:val="clear"/>
              </w:rPr>
              <w:t>от</w:t>
            </w:r>
          </w:p>
        </w:tc>
        <w:tc>
          <w:tcPr>
            <w:tcW w:w="57" w:type="dxa"/>
            <w:tcBorders/>
            <w:shd w:color="auto" w:val="clear"/>
            <w:vAlign w:val="bottom"/>
          </w:tcPr>
          <w:p>
            <w:pPr>
              <w:pStyle w:val="Normal"/>
              <w:spacing w:lineRule="auto" w:line="240" w:before="0" w:after="0"/>
              <w:ind w:hanging="0" w:left="0"/>
              <w:jc w:val="right"/>
              <w:rPr>
                <w:highlight w:val="white"/>
                <w:shd w:fill="FFFF00" w:val="clear"/>
              </w:rPr>
            </w:pPr>
            <w:r>
              <w:rPr>
                <w:rFonts w:eastAsia="CourierNew" w:cs="CourierNew" w:ascii="CourierNew" w:hAnsi="CourierNew"/>
                <w:sz w:val="24"/>
                <w:szCs w:val="24"/>
                <w:highlight w:val="white"/>
                <w:shd w:fill="FFFF00" w:val="clear"/>
              </w:rPr>
              <w:t>«</w:t>
            </w:r>
          </w:p>
        </w:tc>
        <w:tc>
          <w:tcPr>
            <w:tcW w:w="424" w:type="dxa"/>
            <w:gridSpan w:val="4"/>
            <w:tcBorders>
              <w:bottom w:val="single" w:sz="4" w:space="0" w:color="000000"/>
            </w:tcBorders>
            <w:shd w:color="auto" w:val="clear"/>
            <w:vAlign w:val="bottom"/>
          </w:tcPr>
          <w:p>
            <w:pPr>
              <w:pStyle w:val="Normal"/>
              <w:spacing w:lineRule="auto" w:line="240" w:before="0" w:after="0"/>
              <w:ind w:hanging="0" w:left="0"/>
              <w:jc w:val="center"/>
              <w:rPr>
                <w:highlight w:val="white"/>
                <w:shd w:fill="FFFF00" w:val="clea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highlight w:val="white"/>
                <w:shd w:fill="FFFF00" w:val="clear"/>
              </w:rPr>
              <w:t>10</w:t>
            </w:r>
          </w:p>
        </w:tc>
        <w:tc>
          <w:tcPr>
            <w:tcW w:w="229" w:type="dxa"/>
            <w:gridSpan w:val="2"/>
            <w:tcBorders/>
            <w:shd w:color="auto" w:val="clear"/>
            <w:vAlign w:val="bottom"/>
          </w:tcPr>
          <w:p>
            <w:pPr>
              <w:pStyle w:val="Normal"/>
              <w:spacing w:lineRule="auto" w:line="240" w:before="0" w:after="0"/>
              <w:ind w:hanging="0" w:left="0"/>
              <w:jc w:val="left"/>
              <w:rPr>
                <w:highlight w:val="white"/>
                <w:shd w:fill="FFFF00" w:val="clear"/>
              </w:rPr>
            </w:pPr>
            <w:r>
              <w:rPr>
                <w:rFonts w:eastAsia="CourierNew" w:cs="CourierNew" w:ascii="CourierNew" w:hAnsi="CourierNew"/>
                <w:sz w:val="24"/>
                <w:szCs w:val="24"/>
                <w:highlight w:val="white"/>
                <w:shd w:fill="FFFF00" w:val="clear"/>
              </w:rPr>
              <w:t>»</w:t>
            </w:r>
          </w:p>
        </w:tc>
        <w:tc>
          <w:tcPr>
            <w:tcW w:w="1413" w:type="dxa"/>
            <w:gridSpan w:val="5"/>
            <w:tcBorders>
              <w:bottom w:val="single" w:sz="4" w:space="0" w:color="000000"/>
            </w:tcBorders>
            <w:shd w:color="auto" w:val="clear"/>
            <w:vAlign w:val="bottom"/>
          </w:tcPr>
          <w:p>
            <w:pPr>
              <w:pStyle w:val="Normal"/>
              <w:spacing w:lineRule="auto" w:line="240" w:before="0" w:after="0"/>
              <w:ind w:hanging="0" w:left="0"/>
              <w:jc w:val="center"/>
              <w:rPr>
                <w:highlight w:val="white"/>
                <w:shd w:fill="FFFF00" w:val="clea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highlight w:val="white"/>
                <w:shd w:fill="FFFF00" w:val="clear"/>
              </w:rPr>
              <w:t>марта</w:t>
            </w:r>
          </w:p>
        </w:tc>
        <w:tc>
          <w:tcPr>
            <w:tcW w:w="114" w:type="dxa"/>
            <w:tcBorders/>
            <w:shd w:color="auto" w:val="clear"/>
            <w:vAlign w:val="bottom"/>
          </w:tcPr>
          <w:p>
            <w:pPr>
              <w:pStyle w:val="Normal"/>
              <w:spacing w:lineRule="auto" w:line="240" w:before="0" w:after="0"/>
              <w:ind w:hanging="0" w:left="0"/>
              <w:jc w:val="left"/>
              <w:rPr>
                <w:rFonts w:ascii="CourierNew" w:hAnsi="CourierNew" w:eastAsia="CourierNew" w:cs="CourierNew"/>
                <w:sz w:val="24"/>
                <w:szCs w:val="24"/>
                <w:highlight w:val="white"/>
                <w:shd w:fill="FFFF00" w:val="clear"/>
              </w:rPr>
            </w:pPr>
            <w:r>
              <w:rPr>
                <w:rFonts w:eastAsia="CourierNew" w:cs="CourierNew" w:ascii="CourierNew" w:hAnsi="CourierNew"/>
                <w:sz w:val="24"/>
                <w:szCs w:val="24"/>
                <w:highlight w:val="white"/>
                <w:shd w:fill="FFFF00" w:val="clear"/>
              </w:rPr>
            </w:r>
          </w:p>
        </w:tc>
        <w:tc>
          <w:tcPr>
            <w:tcW w:w="1171" w:type="dxa"/>
            <w:gridSpan w:val="3"/>
            <w:tcBorders>
              <w:bottom w:val="single" w:sz="4" w:space="0" w:color="000000"/>
            </w:tcBorders>
            <w:shd w:color="auto" w:val="clear"/>
            <w:vAlign w:val="bottom"/>
          </w:tcPr>
          <w:p>
            <w:pPr>
              <w:pStyle w:val="Normal"/>
              <w:spacing w:lineRule="auto" w:line="240" w:before="0" w:after="0"/>
              <w:ind w:hanging="0" w:left="0"/>
              <w:jc w:val="center"/>
              <w:rPr>
                <w:highlight w:val="white"/>
                <w:shd w:fill="FFFF00" w:val="clea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highlight w:val="white"/>
                <w:shd w:fill="FFFF00" w:val="clear"/>
              </w:rPr>
              <w:t>2025</w:t>
            </w:r>
          </w:p>
        </w:tc>
        <w:tc>
          <w:tcPr>
            <w:tcW w:w="567" w:type="dxa"/>
            <w:gridSpan w:val="3"/>
            <w:tcBorders/>
            <w:shd w:color="auto" w:val="clear"/>
            <w:vAlign w:val="bottom"/>
          </w:tcPr>
          <w:p>
            <w:pPr>
              <w:pStyle w:val="Normal"/>
              <w:spacing w:lineRule="auto" w:line="240" w:before="0" w:after="0"/>
              <w:ind w:hanging="0" w:left="0"/>
              <w:jc w:val="center"/>
              <w:rPr>
                <w:highlight w:val="white"/>
                <w:shd w:fill="FFFF00" w:val="clear"/>
              </w:rPr>
            </w:pPr>
            <w:r>
              <w:rPr>
                <w:rFonts w:eastAsia="CourierNew" w:cs="CourierNew" w:ascii="CourierNew" w:hAnsi="CourierNew"/>
                <w:sz w:val="24"/>
                <w:szCs w:val="24"/>
                <w:highlight w:val="white"/>
                <w:shd w:fill="FFFF00" w:val="clear"/>
              </w:rPr>
              <w:t>г. №</w:t>
            </w:r>
          </w:p>
        </w:tc>
        <w:tc>
          <w:tcPr>
            <w:tcW w:w="2252" w:type="dxa"/>
            <w:gridSpan w:val="9"/>
            <w:tcBorders>
              <w:bottom w:val="single" w:sz="4" w:space="0" w:color="000000"/>
            </w:tcBorders>
            <w:shd w:color="auto" w:val="clear"/>
            <w:vAlign w:val="bottom"/>
          </w:tcPr>
          <w:p>
            <w:pPr>
              <w:pStyle w:val="Normal"/>
              <w:spacing w:lineRule="auto" w:line="240" w:before="0" w:after="0"/>
              <w:ind w:hanging="0" w:left="0"/>
              <w:jc w:val="center"/>
              <w:rPr>
                <w:highlight w:val="white"/>
                <w:shd w:fill="FFFF00" w:val="clea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highlight w:val="white"/>
                <w:shd w:fill="FFFF00" w:val="clear"/>
              </w:rPr>
              <w:t>1-ККР/2025</w:t>
            </w:r>
          </w:p>
        </w:tc>
        <w:tc>
          <w:tcPr>
            <w:tcW w:w="3167" w:type="dxa"/>
            <w:gridSpan w:val="4"/>
            <w:tcBorders>
              <w:right w:val="single" w:sz="4" w:space="0" w:color="000000"/>
            </w:tcBorders>
            <w:shd w:color="auto" w:val="clear"/>
            <w:vAlign w:val="bottom"/>
          </w:tcPr>
          <w:p>
            <w:pPr>
              <w:pStyle w:val="Normal"/>
              <w:spacing w:lineRule="auto" w:line="240" w:before="0" w:after="0"/>
              <w:ind w:hanging="0" w:left="0"/>
              <w:jc w:val="left"/>
              <w:rPr>
                <w:rFonts w:ascii="CourierNew" w:hAnsi="CourierNew" w:eastAsia="CourierNew" w:cs="CourierNew"/>
                <w:sz w:val="24"/>
                <w:szCs w:val="24"/>
              </w:rPr>
            </w:pPr>
            <w:r>
              <w:rPr>
                <w:rFonts w:eastAsia="CourierNew" w:cs="CourierNew" w:ascii="CourierNew" w:hAnsi="CourierNew"/>
                <w:sz w:val="24"/>
                <w:szCs w:val="24"/>
              </w:rPr>
              <w:t>выполняются комплексные</w:t>
            </w:r>
          </w:p>
        </w:tc>
        <w:tc>
          <w:tcPr>
            <w:tcW w:w="1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0095" w:type="dxa"/>
            <w:gridSpan w:val="37"/>
            <w:tcBorders>
              <w:left w:val="single" w:sz="4" w:space="0" w:color="000000"/>
              <w:right w:val="single" w:sz="4" w:space="0" w:color="000000"/>
            </w:tcBorders>
            <w:shd w:color="auto" w:val="clear"/>
            <w:vAlign w:val="bottom"/>
          </w:tcPr>
          <w:p>
            <w:pPr>
              <w:pStyle w:val="Normal"/>
              <w:spacing w:lineRule="auto" w:line="240" w:before="0" w:after="0"/>
              <w:ind w:hanging="0" w:left="170"/>
              <w:jc w:val="left"/>
              <w:rPr>
                <w:rFonts w:ascii="CourierNew" w:hAnsi="CourierNew" w:eastAsia="CourierNew" w:cs="CourierNew"/>
                <w:sz w:val="24"/>
                <w:szCs w:val="24"/>
              </w:rPr>
            </w:pPr>
            <w:r>
              <w:rPr>
                <w:rFonts w:eastAsia="CourierNew" w:cs="CourierNew" w:ascii="CourierNew" w:hAnsi="CourierNew"/>
                <w:sz w:val="24"/>
                <w:szCs w:val="24"/>
              </w:rPr>
              <w:t>кадастровые работы.</w:t>
            </w:r>
          </w:p>
        </w:tc>
        <w:tc>
          <w:tcPr>
            <w:tcW w:w="1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0095" w:type="dxa"/>
            <w:gridSpan w:val="37"/>
            <w:tcBorders>
              <w:left w:val="single" w:sz="4" w:space="0" w:color="000000"/>
              <w:right w:val="single" w:sz="4" w:space="0" w:color="000000"/>
            </w:tcBorders>
            <w:shd w:color="auto" w:val="clear"/>
            <w:vAlign w:val="bottom"/>
          </w:tcPr>
          <w:p>
            <w:pPr>
              <w:pStyle w:val="Normal"/>
              <w:spacing w:lineRule="auto" w:line="240" w:before="0" w:after="0"/>
              <w:ind w:firstLine="567" w:left="170"/>
              <w:jc w:val="both"/>
              <w:rPr>
                <w:rFonts w:ascii="CourierNew" w:hAnsi="CourierNew" w:eastAsia="CourierNew" w:cs="CourierNew"/>
                <w:sz w:val="24"/>
                <w:szCs w:val="24"/>
              </w:rPr>
            </w:pPr>
            <w:r>
              <w:rPr>
                <w:rFonts w:eastAsia="CourierNew" w:cs="CourierNew" w:ascii="CourierNew" w:hAnsi="CourierNew"/>
                <w:sz w:val="24"/>
                <w:szCs w:val="24"/>
              </w:rPr>
              <w:t>Уведомляем всех заинтересованных лиц о завершении подготовки проекта карты-плана территории, с которым можно ознакомиться по адресу работы согласительной комиссии:</w:t>
            </w:r>
          </w:p>
        </w:tc>
        <w:tc>
          <w:tcPr>
            <w:tcW w:w="1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83" w:type="dxa"/>
            <w:tcBorders>
              <w:left w:val="single" w:sz="4" w:space="0" w:color="000000"/>
            </w:tcBorders>
            <w:shd w:color="auto" w:val="clear"/>
            <w:vAlign w:val="bottom"/>
          </w:tcPr>
          <w:p>
            <w:pPr>
              <w:pStyle w:val="Normal"/>
              <w:spacing w:lineRule="auto" w:line="240" w:before="0" w:after="0"/>
              <w:ind w:hanging="0" w:left="0"/>
              <w:jc w:val="left"/>
              <w:rPr>
                <w:rFonts w:ascii="CourierNew" w:hAnsi="CourierNew" w:eastAsia="CourierNew" w:cs="CourierNew"/>
                <w:sz w:val="24"/>
                <w:szCs w:val="24"/>
              </w:rPr>
            </w:pPr>
            <w:r>
              <w:rPr>
                <w:rFonts w:eastAsia="CourierNew" w:cs="CourierNew" w:ascii="CourierNew" w:hAnsi="CourierNew"/>
                <w:sz w:val="24"/>
                <w:szCs w:val="24"/>
              </w:rPr>
            </w:r>
          </w:p>
        </w:tc>
        <w:tc>
          <w:tcPr>
            <w:tcW w:w="9639" w:type="dxa"/>
            <w:gridSpan w:val="35"/>
            <w:tcBorders>
              <w:bottom w:val="single" w:sz="4" w:space="0" w:color="000000"/>
            </w:tcBorders>
            <w:shd w:color="auto" w:val="clear"/>
            <w:vAlign w:val="bottom"/>
          </w:tcPr>
          <w:p>
            <w:pPr>
              <w:pStyle w:val="Normal"/>
              <w:spacing w:lineRule="auto" w:line="240" w:before="0" w:after="0"/>
              <w:ind w:hanging="0" w:left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0"/>
                <w:sz w:val="24"/>
                <w:szCs w:val="24"/>
              </w:rPr>
              <w:t>Херсонская область, Генический муниципальный округ,  с. Счастливцево, ул. Набережная, д. 10</w:t>
            </w:r>
          </w:p>
        </w:tc>
        <w:tc>
          <w:tcPr>
            <w:tcW w:w="174" w:type="dxa"/>
            <w:gridSpan w:val="2"/>
            <w:tcBorders>
              <w:right w:val="single" w:sz="4" w:space="0" w:color="000000"/>
            </w:tcBorders>
            <w:shd w:color="auto" w:val="clear"/>
            <w:vAlign w:val="bottom"/>
          </w:tcPr>
          <w:p>
            <w:pPr>
              <w:pStyle w:val="Normal"/>
              <w:spacing w:lineRule="auto" w:line="240" w:before="0" w:after="0"/>
              <w:ind w:hanging="0" w:left="0"/>
              <w:jc w:val="left"/>
              <w:rPr>
                <w:rFonts w:ascii="CourierNew" w:hAnsi="CourierNew" w:eastAsia="CourierNew" w:cs="CourierNew"/>
                <w:sz w:val="24"/>
                <w:szCs w:val="24"/>
              </w:rPr>
            </w:pPr>
            <w:r>
              <w:rPr>
                <w:rFonts w:eastAsia="CourierNew" w:cs="CourierNew" w:ascii="CourierNew" w:hAnsi="CourierNew"/>
                <w:sz w:val="24"/>
                <w:szCs w:val="24"/>
              </w:rPr>
            </w:r>
          </w:p>
        </w:tc>
        <w:tc>
          <w:tcPr>
            <w:tcW w:w="9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83" w:type="dxa"/>
            <w:tcBorders>
              <w:left w:val="single" w:sz="4" w:space="0" w:color="000000"/>
            </w:tcBorders>
            <w:shd w:color="auto" w:val="clear"/>
          </w:tcPr>
          <w:p>
            <w:pPr>
              <w:pStyle w:val="Normal"/>
              <w:spacing w:lineRule="auto" w:line="240" w:before="0" w:after="0"/>
              <w:ind w:hanging="0" w:left="0"/>
              <w:jc w:val="left"/>
              <w:rPr>
                <w:rFonts w:ascii="CourierNew" w:hAnsi="CourierNew" w:eastAsia="CourierNew" w:cs="CourierNew"/>
                <w:sz w:val="24"/>
                <w:szCs w:val="24"/>
              </w:rPr>
            </w:pPr>
            <w:r>
              <w:rPr>
                <w:rFonts w:eastAsia="CourierNew" w:cs="CourierNew" w:ascii="CourierNew" w:hAnsi="CourierNew"/>
                <w:sz w:val="24"/>
                <w:szCs w:val="24"/>
              </w:rPr>
            </w:r>
          </w:p>
        </w:tc>
        <w:tc>
          <w:tcPr>
            <w:tcW w:w="9639" w:type="dxa"/>
            <w:gridSpan w:val="35"/>
            <w:tcBorders/>
            <w:shd w:color="auto" w:val="clear"/>
          </w:tcPr>
          <w:p>
            <w:pPr>
              <w:pStyle w:val="Normal"/>
              <w:spacing w:lineRule="auto" w:line="240" w:before="0" w:after="0"/>
              <w:ind w:hanging="0" w:left="0"/>
              <w:jc w:val="center"/>
              <w:rPr>
                <w:rFonts w:ascii="CourierNew" w:hAnsi="CourierNew" w:eastAsia="CourierNew" w:cs="CourierNew"/>
                <w:i/>
                <w:i/>
                <w:sz w:val="20"/>
                <w:szCs w:val="20"/>
              </w:rPr>
            </w:pPr>
            <w:r>
              <w:rPr>
                <w:rFonts w:eastAsia="CourierNew" w:cs="CourierNew" w:ascii="CourierNew" w:hAnsi="CourierNew"/>
                <w:i/>
                <w:sz w:val="20"/>
                <w:szCs w:val="20"/>
              </w:rPr>
              <w:t>(Адрес работы согласительной комиссии)</w:t>
            </w:r>
          </w:p>
        </w:tc>
        <w:tc>
          <w:tcPr>
            <w:tcW w:w="174" w:type="dxa"/>
            <w:gridSpan w:val="2"/>
            <w:tcBorders>
              <w:right w:val="single" w:sz="4" w:space="0" w:color="000000"/>
            </w:tcBorders>
            <w:shd w:color="auto" w:val="clear"/>
          </w:tcPr>
          <w:p>
            <w:pPr>
              <w:pStyle w:val="Normal"/>
              <w:spacing w:lineRule="auto" w:line="240" w:before="0" w:after="0"/>
              <w:ind w:hanging="0" w:left="0"/>
              <w:jc w:val="left"/>
              <w:rPr>
                <w:rFonts w:ascii="CourierNew" w:hAnsi="CourierNew" w:eastAsia="CourierNew" w:cs="CourierNew"/>
                <w:sz w:val="24"/>
                <w:szCs w:val="24"/>
              </w:rPr>
            </w:pPr>
            <w:r>
              <w:rPr>
                <w:rFonts w:eastAsia="CourierNew" w:cs="CourierNew" w:ascii="CourierNew" w:hAnsi="CourierNew"/>
                <w:sz w:val="24"/>
                <w:szCs w:val="24"/>
              </w:rPr>
            </w:r>
          </w:p>
        </w:tc>
        <w:tc>
          <w:tcPr>
            <w:tcW w:w="9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0095" w:type="dxa"/>
            <w:gridSpan w:val="37"/>
            <w:tcBorders>
              <w:left w:val="single" w:sz="4" w:space="0" w:color="000000"/>
              <w:right w:val="single" w:sz="4" w:space="0" w:color="000000"/>
            </w:tcBorders>
            <w:shd w:color="auto" w:val="clear"/>
            <w:vAlign w:val="bottom"/>
          </w:tcPr>
          <w:p>
            <w:pPr>
              <w:pStyle w:val="Normal"/>
              <w:spacing w:lineRule="auto" w:line="240" w:before="0" w:after="0"/>
              <w:ind w:hanging="0" w:left="170"/>
              <w:jc w:val="both"/>
              <w:rPr>
                <w:rFonts w:ascii="CourierNew" w:hAnsi="CourierNew" w:eastAsia="CourierNew" w:cs="CourierNew"/>
                <w:sz w:val="24"/>
                <w:szCs w:val="24"/>
              </w:rPr>
            </w:pPr>
            <w:r>
              <w:rPr>
                <w:rFonts w:eastAsia="CourierNew" w:cs="CourierNew" w:ascii="CourierNew" w:hAnsi="CourierNew"/>
                <w:sz w:val="24"/>
                <w:szCs w:val="24"/>
              </w:rPr>
              <w:t>или на официальных сайтах в информационно-телекоммуникационной сети «Интернет»:</w:t>
              <w:br/>
            </w:r>
          </w:p>
        </w:tc>
        <w:tc>
          <w:tcPr>
            <w:tcW w:w="1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83" w:type="dxa"/>
            <w:tcBorders>
              <w:left w:val="single" w:sz="4" w:space="0" w:color="000000"/>
            </w:tcBorders>
            <w:shd w:color="auto" w:val="clear"/>
            <w:vAlign w:val="bottom"/>
          </w:tcPr>
          <w:p>
            <w:pPr>
              <w:pStyle w:val="Normal"/>
              <w:spacing w:lineRule="auto" w:line="240" w:before="0" w:after="0"/>
              <w:ind w:hanging="0" w:left="0"/>
              <w:jc w:val="left"/>
              <w:rPr>
                <w:rFonts w:ascii="CourierNew" w:hAnsi="CourierNew" w:eastAsia="CourierNew" w:cs="CourierNew"/>
                <w:sz w:val="24"/>
                <w:szCs w:val="24"/>
              </w:rPr>
            </w:pPr>
            <w:r>
              <w:rPr>
                <w:rFonts w:eastAsia="CourierNew" w:cs="CourierNew" w:ascii="CourierNew" w:hAnsi="CourierNew"/>
                <w:sz w:val="24"/>
                <w:szCs w:val="24"/>
              </w:rPr>
            </w:r>
          </w:p>
        </w:tc>
        <w:tc>
          <w:tcPr>
            <w:tcW w:w="5681" w:type="dxa"/>
            <w:gridSpan w:val="28"/>
            <w:tcBorders>
              <w:bottom w:val="single" w:sz="4" w:space="0" w:color="000000"/>
            </w:tcBorders>
            <w:shd w:color="auto" w:val="clear"/>
            <w:vAlign w:val="bottom"/>
          </w:tcPr>
          <w:p>
            <w:pPr>
              <w:pStyle w:val="Normal"/>
              <w:widowControl/>
              <w:spacing w:before="0" w:after="0"/>
              <w:ind w:hanging="0" w:left="0" w:righ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0"/>
                <w:sz w:val="24"/>
                <w:szCs w:val="24"/>
              </w:rPr>
              <w:t>Управление Росреестра по Херсонской области</w:t>
            </w:r>
          </w:p>
        </w:tc>
        <w:tc>
          <w:tcPr>
            <w:tcW w:w="114" w:type="dxa"/>
            <w:tcBorders/>
            <w:shd w:color="auto" w:val="clear"/>
            <w:vAlign w:val="bottom"/>
          </w:tcPr>
          <w:p>
            <w:pPr>
              <w:pStyle w:val="Normal"/>
              <w:spacing w:lineRule="auto" w:line="240" w:before="0" w:after="0"/>
              <w:ind w:hanging="0" w:left="0"/>
              <w:jc w:val="left"/>
              <w:rPr>
                <w:rFonts w:ascii="CourierNew" w:hAnsi="CourierNew" w:eastAsia="CourierNew" w:cs="CourierNew"/>
                <w:sz w:val="24"/>
                <w:szCs w:val="24"/>
              </w:rPr>
            </w:pPr>
            <w:r>
              <w:rPr>
                <w:rFonts w:eastAsia="CourierNew" w:cs="CourierNew" w:ascii="CourierNew" w:hAnsi="CourierNew"/>
                <w:sz w:val="24"/>
                <w:szCs w:val="24"/>
              </w:rPr>
            </w:r>
          </w:p>
        </w:tc>
        <w:tc>
          <w:tcPr>
            <w:tcW w:w="3758" w:type="dxa"/>
            <w:gridSpan w:val="5"/>
            <w:tcBorders>
              <w:bottom w:val="single" w:sz="4" w:space="0" w:color="000000"/>
            </w:tcBorders>
            <w:shd w:color="auto" w:val="clear"/>
            <w:vAlign w:val="bottom"/>
          </w:tcPr>
          <w:p>
            <w:pPr>
              <w:pStyle w:val="Normal"/>
              <w:widowControl/>
              <w:spacing w:before="0" w:after="0"/>
              <w:ind w:hanging="0" w:left="0" w:righ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0"/>
                <w:sz w:val="24"/>
                <w:szCs w:val="24"/>
                <w:highlight w:val="white"/>
              </w:rPr>
              <w:t>rosreestr.gov.ru</w:t>
            </w:r>
          </w:p>
        </w:tc>
        <w:tc>
          <w:tcPr>
            <w:tcW w:w="259" w:type="dxa"/>
            <w:gridSpan w:val="2"/>
            <w:tcBorders>
              <w:right w:val="single" w:sz="4" w:space="0" w:color="000000"/>
            </w:tcBorders>
            <w:shd w:color="auto" w:val="clear"/>
            <w:vAlign w:val="bottom"/>
          </w:tcPr>
          <w:p>
            <w:pPr>
              <w:pStyle w:val="Normal"/>
              <w:spacing w:lineRule="auto" w:line="240" w:before="0" w:after="0"/>
              <w:ind w:hanging="0" w:left="0"/>
              <w:jc w:val="left"/>
              <w:rPr>
                <w:rFonts w:ascii="CourierNew" w:hAnsi="CourierNew" w:eastAsia="CourierNew" w:cs="CourierNew"/>
                <w:sz w:val="24"/>
                <w:szCs w:val="24"/>
              </w:rPr>
            </w:pPr>
            <w:r>
              <w:rPr>
                <w:rFonts w:eastAsia="CourierNew" w:cs="CourierNew" w:ascii="CourierNew" w:hAnsi="CourierNew"/>
                <w:sz w:val="24"/>
                <w:szCs w:val="24"/>
              </w:rPr>
              <w:t>;</w:t>
            </w:r>
          </w:p>
        </w:tc>
        <w:tc>
          <w:tcPr>
            <w:tcW w:w="1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83" w:type="dxa"/>
            <w:tcBorders>
              <w:left w:val="single" w:sz="4" w:space="0" w:color="000000"/>
            </w:tcBorders>
            <w:shd w:color="auto" w:val="clear"/>
          </w:tcPr>
          <w:p>
            <w:pPr>
              <w:pStyle w:val="Normal"/>
              <w:spacing w:lineRule="auto" w:line="240" w:before="0" w:after="0"/>
              <w:ind w:hanging="0" w:left="0"/>
              <w:jc w:val="left"/>
              <w:rPr>
                <w:rFonts w:ascii="CourierNew" w:hAnsi="CourierNew" w:eastAsia="CourierNew" w:cs="CourierNew"/>
                <w:i/>
                <w:i/>
                <w:sz w:val="20"/>
                <w:szCs w:val="20"/>
              </w:rPr>
            </w:pPr>
            <w:r>
              <w:rPr>
                <w:rFonts w:eastAsia="CourierNew" w:cs="CourierNew" w:ascii="CourierNew" w:hAnsi="CourierNew"/>
                <w:i/>
                <w:sz w:val="20"/>
                <w:szCs w:val="20"/>
              </w:rPr>
            </w:r>
          </w:p>
        </w:tc>
        <w:tc>
          <w:tcPr>
            <w:tcW w:w="5681" w:type="dxa"/>
            <w:gridSpan w:val="28"/>
            <w:tcBorders/>
            <w:shd w:color="auto" w:val="clear"/>
          </w:tcPr>
          <w:p>
            <w:pPr>
              <w:pStyle w:val="Normal"/>
              <w:spacing w:lineRule="auto" w:line="240" w:before="0" w:after="0"/>
              <w:ind w:hanging="0" w:left="0"/>
              <w:jc w:val="center"/>
              <w:rPr>
                <w:rFonts w:ascii="CourierNew" w:hAnsi="CourierNew" w:eastAsia="CourierNew" w:cs="CourierNew"/>
                <w:i/>
                <w:i/>
                <w:sz w:val="20"/>
                <w:szCs w:val="20"/>
              </w:rPr>
            </w:pPr>
            <w:r>
              <w:rPr>
                <w:rFonts w:eastAsia="CourierNew" w:cs="CourierNew" w:ascii="CourierNew" w:hAnsi="CourierNew"/>
                <w:i/>
                <w:sz w:val="20"/>
                <w:szCs w:val="20"/>
              </w:rPr>
              <w:t>(Наименование заказчика комплексных кадастровых работ)</w:t>
            </w:r>
          </w:p>
        </w:tc>
        <w:tc>
          <w:tcPr>
            <w:tcW w:w="114" w:type="dxa"/>
            <w:tcBorders/>
            <w:shd w:color="auto" w:val="clear"/>
          </w:tcPr>
          <w:p>
            <w:pPr>
              <w:pStyle w:val="Normal"/>
              <w:spacing w:lineRule="auto" w:line="240" w:before="0" w:after="0"/>
              <w:ind w:hanging="0" w:left="0"/>
              <w:jc w:val="left"/>
              <w:rPr>
                <w:rFonts w:ascii="CourierNew" w:hAnsi="CourierNew" w:eastAsia="CourierNew" w:cs="CourierNew"/>
                <w:i/>
                <w:i/>
                <w:sz w:val="24"/>
                <w:szCs w:val="24"/>
              </w:rPr>
            </w:pPr>
            <w:r>
              <w:rPr>
                <w:rFonts w:eastAsia="CourierNew" w:cs="CourierNew" w:ascii="CourierNew" w:hAnsi="CourierNew"/>
                <w:i/>
                <w:sz w:val="24"/>
                <w:szCs w:val="24"/>
              </w:rPr>
            </w:r>
          </w:p>
        </w:tc>
        <w:tc>
          <w:tcPr>
            <w:tcW w:w="3758" w:type="dxa"/>
            <w:gridSpan w:val="5"/>
            <w:tcBorders/>
            <w:shd w:color="auto" w:val="clear"/>
          </w:tcPr>
          <w:p>
            <w:pPr>
              <w:pStyle w:val="Normal"/>
              <w:spacing w:lineRule="auto" w:line="240" w:before="0" w:after="0"/>
              <w:ind w:hanging="0" w:left="0"/>
              <w:jc w:val="center"/>
              <w:rPr>
                <w:rFonts w:ascii="CourierNew" w:hAnsi="CourierNew" w:eastAsia="CourierNew" w:cs="CourierNew"/>
                <w:i/>
                <w:i/>
                <w:sz w:val="24"/>
                <w:szCs w:val="24"/>
              </w:rPr>
            </w:pPr>
            <w:r>
              <w:rPr>
                <w:rFonts w:eastAsia="CourierNew" w:cs="CourierNew" w:ascii="CourierNew" w:hAnsi="CourierNew"/>
                <w:i/>
                <w:sz w:val="24"/>
                <w:szCs w:val="24"/>
              </w:rPr>
              <w:t>(Адрес сайта)</w:t>
            </w:r>
          </w:p>
        </w:tc>
        <w:tc>
          <w:tcPr>
            <w:tcW w:w="259" w:type="dxa"/>
            <w:gridSpan w:val="2"/>
            <w:tcBorders>
              <w:right w:val="single" w:sz="4" w:space="0" w:color="000000"/>
            </w:tcBorders>
            <w:shd w:color="auto" w:val="clear"/>
          </w:tcPr>
          <w:p>
            <w:pPr>
              <w:pStyle w:val="Normal"/>
              <w:spacing w:lineRule="auto" w:line="240" w:before="0" w:after="0"/>
              <w:ind w:hanging="0" w:left="0"/>
              <w:jc w:val="left"/>
              <w:rPr>
                <w:rFonts w:ascii="CourierNew" w:hAnsi="CourierNew" w:eastAsia="CourierNew" w:cs="CourierNew"/>
                <w:i/>
                <w:i/>
                <w:sz w:val="24"/>
                <w:szCs w:val="24"/>
              </w:rPr>
            </w:pPr>
            <w:r>
              <w:rPr>
                <w:rFonts w:eastAsia="CourierNew" w:cs="CourierNew" w:ascii="CourierNew" w:hAnsi="CourierNew"/>
                <w:i/>
                <w:sz w:val="24"/>
                <w:szCs w:val="24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83" w:type="dxa"/>
            <w:tcBorders>
              <w:left w:val="single" w:sz="4" w:space="0" w:color="000000"/>
            </w:tcBorders>
            <w:shd w:color="auto" w:val="clear"/>
            <w:vAlign w:val="bottom"/>
          </w:tcPr>
          <w:p>
            <w:pPr>
              <w:pStyle w:val="Normal"/>
              <w:spacing w:lineRule="auto" w:line="240" w:before="0" w:after="0"/>
              <w:ind w:hanging="0" w:left="0"/>
              <w:jc w:val="left"/>
              <w:rPr>
                <w:rFonts w:ascii="CourierNew" w:hAnsi="CourierNew" w:eastAsia="CourierNew" w:cs="CourierNew"/>
                <w:sz w:val="24"/>
                <w:szCs w:val="24"/>
              </w:rPr>
            </w:pPr>
            <w:r>
              <w:rPr>
                <w:rFonts w:eastAsia="CourierNew" w:cs="CourierNew" w:ascii="CourierNew" w:hAnsi="CourierNew"/>
                <w:sz w:val="24"/>
                <w:szCs w:val="24"/>
              </w:rPr>
            </w:r>
          </w:p>
        </w:tc>
        <w:tc>
          <w:tcPr>
            <w:tcW w:w="5681" w:type="dxa"/>
            <w:gridSpan w:val="28"/>
            <w:tcBorders>
              <w:bottom w:val="single" w:sz="4" w:space="0" w:color="000000"/>
            </w:tcBorders>
            <w:shd w:color="auto" w:val="clear"/>
            <w:vAlign w:val="bottom"/>
          </w:tcPr>
          <w:p>
            <w:pPr>
              <w:pStyle w:val="Normal"/>
              <w:widowControl/>
              <w:spacing w:before="0" w:after="0"/>
              <w:ind w:hanging="0" w:left="0" w:righ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0"/>
                <w:sz w:val="24"/>
                <w:szCs w:val="24"/>
              </w:rPr>
              <w:t>Министерство имущественных и земельных отношений Херсонской области</w:t>
            </w:r>
          </w:p>
        </w:tc>
        <w:tc>
          <w:tcPr>
            <w:tcW w:w="114" w:type="dxa"/>
            <w:tcBorders/>
            <w:shd w:color="auto" w:val="clear"/>
            <w:vAlign w:val="bottom"/>
          </w:tcPr>
          <w:p>
            <w:pPr>
              <w:pStyle w:val="Normal"/>
              <w:spacing w:lineRule="auto" w:line="240" w:before="0" w:after="0"/>
              <w:ind w:hanging="0" w:left="0"/>
              <w:jc w:val="left"/>
              <w:rPr>
                <w:rFonts w:ascii="CourierNew" w:hAnsi="CourierNew" w:eastAsia="CourierNew" w:cs="CourierNew"/>
                <w:sz w:val="24"/>
                <w:szCs w:val="24"/>
              </w:rPr>
            </w:pPr>
            <w:r>
              <w:rPr>
                <w:rFonts w:eastAsia="CourierNew" w:cs="CourierNew" w:ascii="CourierNew" w:hAnsi="CourierNew"/>
                <w:sz w:val="24"/>
                <w:szCs w:val="24"/>
              </w:rPr>
            </w:r>
          </w:p>
        </w:tc>
        <w:tc>
          <w:tcPr>
            <w:tcW w:w="3758" w:type="dxa"/>
            <w:gridSpan w:val="5"/>
            <w:tcBorders>
              <w:bottom w:val="single" w:sz="4" w:space="0" w:color="000000"/>
            </w:tcBorders>
            <w:shd w:color="auto" w:val="clear"/>
            <w:vAlign w:val="bottom"/>
          </w:tcPr>
          <w:p>
            <w:pPr>
              <w:pStyle w:val="Normal"/>
              <w:widowControl/>
              <w:spacing w:before="0" w:after="0"/>
              <w:ind w:hanging="0" w:left="0" w:righ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0"/>
                <w:sz w:val="24"/>
                <w:szCs w:val="24"/>
              </w:rPr>
              <w:t>https://t.me/Kherson_MIZO</w:t>
            </w:r>
          </w:p>
        </w:tc>
        <w:tc>
          <w:tcPr>
            <w:tcW w:w="259" w:type="dxa"/>
            <w:gridSpan w:val="2"/>
            <w:tcBorders>
              <w:right w:val="single" w:sz="4" w:space="0" w:color="000000"/>
            </w:tcBorders>
            <w:shd w:color="auto" w:val="clear"/>
            <w:vAlign w:val="bottom"/>
          </w:tcPr>
          <w:p>
            <w:pPr>
              <w:pStyle w:val="Normal"/>
              <w:spacing w:lineRule="auto" w:line="240" w:before="0" w:after="0"/>
              <w:ind w:hanging="0" w:left="0"/>
              <w:jc w:val="left"/>
              <w:rPr>
                <w:rFonts w:ascii="CourierNew" w:hAnsi="CourierNew" w:eastAsia="CourierNew" w:cs="CourierNew"/>
                <w:sz w:val="24"/>
                <w:szCs w:val="24"/>
              </w:rPr>
            </w:pPr>
            <w:r>
              <w:rPr>
                <w:rFonts w:eastAsia="CourierNew" w:cs="CourierNew" w:ascii="CourierNew" w:hAnsi="CourierNew"/>
                <w:sz w:val="24"/>
                <w:szCs w:val="24"/>
              </w:rPr>
              <w:t>;</w:t>
            </w:r>
          </w:p>
        </w:tc>
        <w:tc>
          <w:tcPr>
            <w:tcW w:w="1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83" w:type="dxa"/>
            <w:tcBorders>
              <w:left w:val="single" w:sz="4" w:space="0" w:color="000000"/>
            </w:tcBorders>
            <w:shd w:color="auto" w:val="clear"/>
          </w:tcPr>
          <w:p>
            <w:pPr>
              <w:pStyle w:val="Normal"/>
              <w:spacing w:lineRule="auto" w:line="240" w:before="0" w:after="0"/>
              <w:ind w:hanging="0" w:left="0"/>
              <w:jc w:val="left"/>
              <w:rPr>
                <w:rFonts w:ascii="CourierNew" w:hAnsi="CourierNew" w:eastAsia="CourierNew" w:cs="CourierNew"/>
                <w:i/>
                <w:i/>
                <w:sz w:val="24"/>
                <w:szCs w:val="24"/>
              </w:rPr>
            </w:pPr>
            <w:r>
              <w:rPr>
                <w:rFonts w:eastAsia="CourierNew" w:cs="CourierNew" w:ascii="CourierNew" w:hAnsi="CourierNew"/>
                <w:i/>
                <w:sz w:val="24"/>
                <w:szCs w:val="24"/>
              </w:rPr>
            </w:r>
          </w:p>
        </w:tc>
        <w:tc>
          <w:tcPr>
            <w:tcW w:w="5681" w:type="dxa"/>
            <w:gridSpan w:val="28"/>
            <w:tcBorders/>
            <w:shd w:color="auto" w:val="clear"/>
          </w:tcPr>
          <w:p>
            <w:pPr>
              <w:pStyle w:val="Normal"/>
              <w:spacing w:lineRule="auto" w:line="240" w:before="0" w:after="0"/>
              <w:ind w:hanging="0" w:left="57"/>
              <w:jc w:val="center"/>
              <w:rPr>
                <w:rFonts w:ascii="CourierNew" w:hAnsi="CourierNew" w:eastAsia="CourierNew" w:cs="CourierNew"/>
                <w:i/>
                <w:i/>
                <w:sz w:val="20"/>
                <w:szCs w:val="20"/>
              </w:rPr>
            </w:pPr>
            <w:r>
              <w:rPr>
                <w:rFonts w:eastAsia="CourierNew" w:cs="CourierNew" w:ascii="CourierNew" w:hAnsi="CourierNew"/>
                <w:i/>
                <w:sz w:val="20"/>
                <w:szCs w:val="20"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114" w:type="dxa"/>
            <w:tcBorders/>
            <w:shd w:color="auto" w:val="clear"/>
          </w:tcPr>
          <w:p>
            <w:pPr>
              <w:pStyle w:val="Normal"/>
              <w:spacing w:lineRule="auto" w:line="240" w:before="0" w:after="0"/>
              <w:ind w:hanging="0" w:left="0"/>
              <w:jc w:val="left"/>
              <w:rPr>
                <w:rFonts w:ascii="CourierNew" w:hAnsi="CourierNew" w:eastAsia="CourierNew" w:cs="CourierNew"/>
                <w:i/>
                <w:i/>
                <w:sz w:val="24"/>
                <w:szCs w:val="24"/>
              </w:rPr>
            </w:pPr>
            <w:r>
              <w:rPr>
                <w:rFonts w:eastAsia="CourierNew" w:cs="CourierNew" w:ascii="CourierNew" w:hAnsi="CourierNew"/>
                <w:i/>
                <w:sz w:val="24"/>
                <w:szCs w:val="24"/>
              </w:rPr>
            </w:r>
          </w:p>
        </w:tc>
        <w:tc>
          <w:tcPr>
            <w:tcW w:w="3758" w:type="dxa"/>
            <w:gridSpan w:val="5"/>
            <w:tcBorders/>
            <w:shd w:color="auto" w:val="clear"/>
          </w:tcPr>
          <w:p>
            <w:pPr>
              <w:pStyle w:val="Normal"/>
              <w:spacing w:lineRule="auto" w:line="240" w:before="0" w:after="0"/>
              <w:ind w:hanging="0" w:left="0"/>
              <w:jc w:val="center"/>
              <w:rPr>
                <w:rFonts w:ascii="CourierNew" w:hAnsi="CourierNew" w:eastAsia="CourierNew" w:cs="CourierNew"/>
                <w:i/>
                <w:i/>
                <w:sz w:val="24"/>
                <w:szCs w:val="24"/>
              </w:rPr>
            </w:pPr>
            <w:r>
              <w:rPr>
                <w:rFonts w:eastAsia="CourierNew" w:cs="CourierNew" w:ascii="CourierNew" w:hAnsi="CourierNew"/>
                <w:i/>
                <w:sz w:val="24"/>
                <w:szCs w:val="24"/>
              </w:rPr>
              <w:t>(Адрес сайта)</w:t>
            </w:r>
          </w:p>
        </w:tc>
        <w:tc>
          <w:tcPr>
            <w:tcW w:w="259" w:type="dxa"/>
            <w:gridSpan w:val="2"/>
            <w:tcBorders>
              <w:right w:val="single" w:sz="4" w:space="0" w:color="000000"/>
            </w:tcBorders>
            <w:shd w:color="auto" w:val="clear"/>
          </w:tcPr>
          <w:p>
            <w:pPr>
              <w:pStyle w:val="Normal"/>
              <w:spacing w:lineRule="auto" w:line="240" w:before="0" w:after="0"/>
              <w:ind w:hanging="0" w:left="0"/>
              <w:jc w:val="left"/>
              <w:rPr>
                <w:rFonts w:ascii="CourierNew" w:hAnsi="CourierNew" w:eastAsia="CourierNew" w:cs="CourierNew"/>
                <w:i/>
                <w:i/>
                <w:sz w:val="24"/>
                <w:szCs w:val="24"/>
              </w:rPr>
            </w:pPr>
            <w:r>
              <w:rPr>
                <w:rFonts w:eastAsia="CourierNew" w:cs="CourierNew" w:ascii="CourierNew" w:hAnsi="CourierNew"/>
                <w:i/>
                <w:sz w:val="24"/>
                <w:szCs w:val="24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822" w:hRule="atLeast"/>
        </w:trPr>
        <w:tc>
          <w:tcPr>
            <w:tcW w:w="283" w:type="dxa"/>
            <w:tcBorders>
              <w:left w:val="single" w:sz="4" w:space="0" w:color="000000"/>
            </w:tcBorders>
            <w:shd w:color="auto" w:val="clear"/>
            <w:vAlign w:val="bottom"/>
          </w:tcPr>
          <w:p>
            <w:pPr>
              <w:pStyle w:val="Normal"/>
              <w:spacing w:lineRule="auto" w:line="240" w:before="0" w:after="0"/>
              <w:ind w:hanging="0" w:left="0"/>
              <w:jc w:val="left"/>
              <w:rPr>
                <w:rFonts w:ascii="CourierNew" w:hAnsi="CourierNew" w:eastAsia="CourierNew" w:cs="CourierNew"/>
                <w:sz w:val="24"/>
                <w:szCs w:val="24"/>
              </w:rPr>
            </w:pPr>
            <w:r>
              <w:rPr>
                <w:rFonts w:eastAsia="CourierNew" w:cs="CourierNew" w:ascii="CourierNew" w:hAnsi="CourierNew"/>
                <w:sz w:val="24"/>
                <w:szCs w:val="24"/>
              </w:rPr>
            </w:r>
          </w:p>
        </w:tc>
        <w:tc>
          <w:tcPr>
            <w:tcW w:w="5681" w:type="dxa"/>
            <w:gridSpan w:val="28"/>
            <w:tcBorders>
              <w:bottom w:val="single" w:sz="4" w:space="0" w:color="000000"/>
            </w:tcBorders>
            <w:shd w:color="auto" w:val="clear"/>
            <w:vAlign w:val="bottom"/>
          </w:tcPr>
          <w:p>
            <w:pPr>
              <w:pStyle w:val="Normal"/>
              <w:spacing w:lineRule="auto" w:line="240" w:before="0" w:after="0"/>
              <w:ind w:hanging="0"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Ивановский муниципальный округ</w:t>
            </w:r>
          </w:p>
        </w:tc>
        <w:tc>
          <w:tcPr>
            <w:tcW w:w="114" w:type="dxa"/>
            <w:tcBorders/>
            <w:shd w:color="auto" w:val="clear"/>
            <w:vAlign w:val="bottom"/>
          </w:tcPr>
          <w:p>
            <w:pPr>
              <w:pStyle w:val="Normal"/>
              <w:spacing w:lineRule="auto" w:line="240" w:before="0" w:after="0"/>
              <w:ind w:hanging="0" w:left="0"/>
              <w:jc w:val="left"/>
              <w:rPr>
                <w:rFonts w:ascii="CourierNew" w:hAnsi="CourierNew" w:eastAsia="CourierNew" w:cs="CourierNew"/>
                <w:sz w:val="24"/>
                <w:szCs w:val="24"/>
              </w:rPr>
            </w:pPr>
            <w:r>
              <w:rPr>
                <w:rFonts w:eastAsia="CourierNew" w:cs="CourierNew" w:ascii="CourierNew" w:hAnsi="CourierNew"/>
                <w:sz w:val="24"/>
                <w:szCs w:val="24"/>
              </w:rPr>
            </w:r>
          </w:p>
        </w:tc>
        <w:tc>
          <w:tcPr>
            <w:tcW w:w="3758" w:type="dxa"/>
            <w:gridSpan w:val="5"/>
            <w:tcBorders>
              <w:bottom w:val="single" w:sz="4" w:space="0" w:color="000000"/>
            </w:tcBorders>
            <w:shd w:color="auto" w:val="clear"/>
            <w:vAlign w:val="bottom"/>
          </w:tcPr>
          <w:p>
            <w:pPr>
              <w:pStyle w:val="Normal"/>
              <w:shd w:val="clear" w:color="auto" w:fill="auto"/>
              <w:spacing w:lineRule="auto" w:line="240" w:before="0" w:after="0"/>
              <w:ind w:hanging="0" w:left="0"/>
              <w:jc w:val="center"/>
              <w:rPr>
                <w:rFonts w:ascii="Times New Roman" w:hAnsi="Times New Roman" w:eastAsia="Times New Roman" w:cs="Times New Roman"/>
                <w:b/>
                <w:bCs/>
                <w:color w:themeColor="text1" w:val="000000"/>
                <w:sz w:val="24"/>
                <w:szCs w:val="24"/>
                <w:highlight w:val="none"/>
              </w:rPr>
            </w:pPr>
            <w:hyperlink r:id="rId2" w:tgtFrame="https://ivanovskij-r74.gosweb.gosuslugi.ru/">
              <w:r>
                <w:rPr>
                  <w:rStyle w:val="Hyperlink"/>
                  <w:rFonts w:eastAsia="Times New Roman" w:cs="Times New Roman" w:ascii="Times New Roman" w:hAnsi="Times New Roman"/>
                  <w:b/>
                  <w:bCs/>
                  <w:color w:themeColor="text1" w:val="000000"/>
                  <w:sz w:val="24"/>
                  <w:szCs w:val="24"/>
                </w:rPr>
                <w:t>https://ivanovskij-r74.gosweb.gosuslugi.ru/</w:t>
              </w:r>
            </w:hyperlink>
          </w:p>
          <w:p>
            <w:pPr>
              <w:pStyle w:val="Normal"/>
              <w:shd w:val="clear" w:color="auto" w:fill="auto"/>
              <w:spacing w:lineRule="auto" w:line="240" w:before="0" w:after="0"/>
              <w:ind w:hanging="0" w:left="0"/>
              <w:jc w:val="center"/>
              <w:rPr>
                <w:rFonts w:ascii="Times New Roman" w:hAnsi="Times New Roman" w:eastAsia="Times New Roman" w:cs="Times New Roman"/>
                <w:b/>
                <w:bCs/>
                <w:color w:themeColor="text1" w:val="000000"/>
                <w:sz w:val="24"/>
                <w:szCs w:val="24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themeColor="text1" w:val="000000"/>
                <w:sz w:val="24"/>
                <w:szCs w:val="24"/>
              </w:rPr>
              <w:t>ivanovka@khogov.ru</w:t>
            </w:r>
          </w:p>
        </w:tc>
        <w:tc>
          <w:tcPr>
            <w:tcW w:w="259" w:type="dxa"/>
            <w:gridSpan w:val="2"/>
            <w:tcBorders>
              <w:right w:val="single" w:sz="4" w:space="0" w:color="000000"/>
            </w:tcBorders>
            <w:shd w:color="auto" w:val="clear"/>
            <w:vAlign w:val="bottom"/>
          </w:tcPr>
          <w:p>
            <w:pPr>
              <w:pStyle w:val="Normal"/>
              <w:spacing w:lineRule="auto" w:line="240" w:before="0" w:after="0"/>
              <w:ind w:hanging="0" w:left="0"/>
              <w:jc w:val="left"/>
              <w:rPr>
                <w:rFonts w:ascii="CourierNew" w:hAnsi="CourierNew" w:eastAsia="CourierNew" w:cs="CourierNew"/>
                <w:sz w:val="24"/>
                <w:szCs w:val="24"/>
              </w:rPr>
            </w:pPr>
            <w:r>
              <w:rPr>
                <w:rFonts w:eastAsia="CourierNew" w:cs="CourierNew" w:ascii="CourierNew" w:hAnsi="CourierNew"/>
                <w:sz w:val="24"/>
                <w:szCs w:val="24"/>
              </w:rPr>
              <w:t>.</w:t>
            </w:r>
          </w:p>
        </w:tc>
        <w:tc>
          <w:tcPr>
            <w:tcW w:w="1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896" w:hRule="atLeast"/>
        </w:trPr>
        <w:tc>
          <w:tcPr>
            <w:tcW w:w="10095" w:type="dxa"/>
            <w:gridSpan w:val="37"/>
            <w:tcBorders>
              <w:left w:val="single" w:sz="4" w:space="0" w:color="000000"/>
              <w:right w:val="single" w:sz="4" w:space="0" w:color="000000"/>
            </w:tcBorders>
            <w:shd w:color="auto" w:val="clear"/>
            <w:vAlign w:val="bottom"/>
          </w:tcPr>
          <w:p>
            <w:pPr>
              <w:pStyle w:val="Normal"/>
              <w:spacing w:lineRule="auto" w:line="240" w:before="240" w:after="0"/>
              <w:ind w:hanging="0" w:left="0"/>
              <w:jc w:val="both"/>
              <w:rPr>
                <w:rFonts w:ascii="CourierNew" w:hAnsi="CourierNew" w:eastAsia="CourierNew" w:cs="CourierNew"/>
                <w:sz w:val="24"/>
                <w:szCs w:val="24"/>
              </w:rPr>
            </w:pPr>
            <w:r>
              <w:rPr>
                <w:rFonts w:eastAsia="CourierNew" w:cs="CourierNew" w:ascii="CourierNew" w:hAnsi="CourierNew"/>
                <w:sz w:val="24"/>
                <w:szCs w:val="24"/>
              </w:rPr>
              <w:t xml:space="preserve">        </w:t>
            </w:r>
            <w:r>
              <w:rPr>
                <w:rFonts w:eastAsia="CourierNew" w:cs="CourierNew" w:ascii="CourierNew" w:hAnsi="CourierNew"/>
                <w:sz w:val="24"/>
                <w:szCs w:val="24"/>
              </w:rPr>
              <w:t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(нескольких смежных кадастровых кварталов):</w:t>
            </w:r>
          </w:p>
        </w:tc>
        <w:tc>
          <w:tcPr>
            <w:tcW w:w="1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83" w:type="dxa"/>
            <w:tcBorders>
              <w:left w:val="single" w:sz="4" w:space="0" w:color="000000"/>
            </w:tcBorders>
            <w:shd w:color="auto" w:val="clear"/>
            <w:vAlign w:val="bottom"/>
          </w:tcPr>
          <w:p>
            <w:pPr>
              <w:pStyle w:val="Normal"/>
              <w:spacing w:lineRule="auto" w:line="240" w:before="0" w:after="0"/>
              <w:ind w:hanging="0" w:left="0"/>
              <w:jc w:val="left"/>
              <w:rPr>
                <w:rFonts w:ascii="CourierNew" w:hAnsi="CourierNew" w:eastAsia="CourierNew" w:cs="CourierNew"/>
                <w:sz w:val="24"/>
                <w:szCs w:val="24"/>
              </w:rPr>
            </w:pPr>
            <w:r>
              <w:rPr>
                <w:rFonts w:eastAsia="CourierNew" w:cs="CourierNew" w:ascii="CourierNew" w:hAnsi="CourierNew"/>
                <w:sz w:val="24"/>
                <w:szCs w:val="24"/>
              </w:rPr>
            </w:r>
          </w:p>
        </w:tc>
        <w:tc>
          <w:tcPr>
            <w:tcW w:w="9639" w:type="dxa"/>
            <w:gridSpan w:val="35"/>
            <w:tcBorders>
              <w:bottom w:val="single" w:sz="4" w:space="0" w:color="000000"/>
            </w:tcBorders>
            <w:shd w:color="auto" w:val="clear"/>
            <w:vAlign w:val="bottom"/>
          </w:tcPr>
          <w:p>
            <w:pPr>
              <w:pStyle w:val="Normal"/>
              <w:spacing w:lineRule="auto" w:line="240" w:before="0" w:after="0"/>
              <w:ind w:hanging="0"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vertAlign w:val="baseline"/>
              </w:rPr>
              <w:t>94:19:8120001,    94:19:8120003</w:t>
            </w:r>
          </w:p>
        </w:tc>
        <w:tc>
          <w:tcPr>
            <w:tcW w:w="174" w:type="dxa"/>
            <w:gridSpan w:val="2"/>
            <w:tcBorders>
              <w:right w:val="single" w:sz="4" w:space="0" w:color="000000"/>
            </w:tcBorders>
            <w:shd w:color="auto" w:val="clear"/>
            <w:vAlign w:val="bottom"/>
          </w:tcPr>
          <w:p>
            <w:pPr>
              <w:pStyle w:val="Normal"/>
              <w:spacing w:lineRule="auto" w:line="240" w:before="0" w:after="0"/>
              <w:ind w:hanging="0" w:left="0"/>
              <w:jc w:val="left"/>
              <w:rPr>
                <w:rFonts w:ascii="CourierNew" w:hAnsi="CourierNew" w:eastAsia="CourierNew" w:cs="CourierNew"/>
                <w:sz w:val="24"/>
                <w:szCs w:val="24"/>
              </w:rPr>
            </w:pPr>
            <w:r>
              <w:rPr>
                <w:rFonts w:eastAsia="CourierNew" w:cs="CourierNew" w:ascii="CourierNew" w:hAnsi="CourierNew"/>
                <w:sz w:val="24"/>
                <w:szCs w:val="24"/>
              </w:rPr>
            </w:r>
          </w:p>
        </w:tc>
        <w:tc>
          <w:tcPr>
            <w:tcW w:w="9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692" w:type="dxa"/>
            <w:gridSpan w:val="15"/>
            <w:tcBorders>
              <w:left w:val="single" w:sz="4" w:space="0" w:color="000000"/>
            </w:tcBorders>
            <w:shd w:color="auto" w:val="clear"/>
            <w:vAlign w:val="bottom"/>
          </w:tcPr>
          <w:p>
            <w:pPr>
              <w:pStyle w:val="Normal"/>
              <w:spacing w:lineRule="auto" w:line="240" w:before="0" w:after="0"/>
              <w:ind w:hanging="0" w:left="170"/>
              <w:jc w:val="left"/>
              <w:rPr>
                <w:rFonts w:ascii="CourierNew" w:hAnsi="CourierNew" w:eastAsia="CourierNew" w:cs="CourierNew"/>
                <w:sz w:val="24"/>
                <w:szCs w:val="24"/>
              </w:rPr>
            </w:pPr>
            <w:r>
              <w:rPr>
                <w:rFonts w:eastAsia="CourierNew" w:cs="CourierNew" w:ascii="CourierNew" w:hAnsi="CourierNew"/>
                <w:sz w:val="24"/>
                <w:szCs w:val="24"/>
              </w:rPr>
              <w:t>состоится по адресу:</w:t>
            </w:r>
          </w:p>
        </w:tc>
        <w:tc>
          <w:tcPr>
            <w:tcW w:w="7230" w:type="dxa"/>
            <w:gridSpan w:val="21"/>
            <w:tcBorders>
              <w:bottom w:val="single" w:sz="4" w:space="0" w:color="000000"/>
            </w:tcBorders>
            <w:shd w:color="auto" w:val="clear"/>
            <w:vAlign w:val="bottom"/>
          </w:tcPr>
          <w:p>
            <w:pPr>
              <w:pStyle w:val="Normal"/>
              <w:spacing w:lineRule="auto" w:line="240" w:before="0" w:after="0"/>
              <w:ind w:hanging="0" w:left="0"/>
              <w:jc w:val="left"/>
              <w:rPr>
                <w:rFonts w:ascii="CourierNew" w:hAnsi="CourierNew" w:eastAsia="CourierNew" w:cs="CourierNew"/>
                <w:sz w:val="24"/>
              </w:rPr>
            </w:pPr>
            <w:r>
              <w:rPr>
                <w:b/>
                <w:bCs/>
                <w:color w:val="000000"/>
                <w:spacing w:val="0"/>
                <w:sz w:val="24"/>
                <w:szCs w:val="24"/>
              </w:rPr>
              <w:t>Херсонская область, Генический муниципальный округ, с. Счастливцево, ул. Набережная, д. 10</w:t>
            </w:r>
          </w:p>
        </w:tc>
        <w:tc>
          <w:tcPr>
            <w:tcW w:w="174" w:type="dxa"/>
            <w:gridSpan w:val="2"/>
            <w:tcBorders>
              <w:right w:val="single" w:sz="4" w:space="0" w:color="000000"/>
            </w:tcBorders>
            <w:shd w:color="auto" w:val="clear"/>
            <w:vAlign w:val="bottom"/>
          </w:tcPr>
          <w:p>
            <w:pPr>
              <w:pStyle w:val="Normal"/>
              <w:spacing w:lineRule="auto" w:line="240" w:before="0" w:after="0"/>
              <w:ind w:hanging="0" w:left="0"/>
              <w:jc w:val="left"/>
              <w:rPr>
                <w:rFonts w:ascii="CourierNew" w:hAnsi="CourierNew" w:eastAsia="CourierNew" w:cs="CourierNew"/>
                <w:sz w:val="24"/>
                <w:szCs w:val="24"/>
              </w:rPr>
            </w:pPr>
            <w:r>
              <w:rPr>
                <w:rFonts w:eastAsia="CourierNew" w:cs="CourierNew" w:ascii="CourierNew" w:hAnsi="CourierNew"/>
                <w:sz w:val="24"/>
                <w:szCs w:val="24"/>
              </w:rPr>
            </w:r>
          </w:p>
        </w:tc>
        <w:tc>
          <w:tcPr>
            <w:tcW w:w="9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83" w:type="dxa"/>
            <w:tcBorders>
              <w:left w:val="single" w:sz="4" w:space="0" w:color="000000"/>
            </w:tcBorders>
            <w:shd w:color="auto" w:val="clear"/>
            <w:vAlign w:val="bottom"/>
          </w:tcPr>
          <w:p>
            <w:pPr>
              <w:pStyle w:val="Normal"/>
              <w:spacing w:lineRule="auto" w:line="240" w:before="0" w:after="0"/>
              <w:ind w:hanging="0" w:left="0"/>
              <w:jc w:val="left"/>
              <w:rPr>
                <w:rFonts w:ascii="CourierNew" w:hAnsi="CourierNew" w:eastAsia="CourierNew" w:cs="CourierNew"/>
                <w:sz w:val="24"/>
                <w:highlight w:val="white"/>
                <w:shd w:fill="FFFF00" w:val="clear"/>
              </w:rPr>
            </w:pPr>
            <w:r>
              <w:rPr>
                <w:rFonts w:eastAsia="CourierNew" w:cs="CourierNew" w:ascii="CourierNew" w:hAnsi="CourierNew"/>
                <w:sz w:val="24"/>
                <w:highlight w:val="white"/>
                <w:shd w:fill="FFFF00" w:val="clear"/>
              </w:rPr>
            </w:r>
          </w:p>
        </w:tc>
        <w:tc>
          <w:tcPr>
            <w:tcW w:w="169" w:type="dxa"/>
            <w:tcBorders/>
            <w:shd w:color="auto" w:val="clear"/>
            <w:vAlign w:val="bottom"/>
          </w:tcPr>
          <w:p>
            <w:pPr>
              <w:pStyle w:val="Normal"/>
              <w:shd w:val="clear" w:color="FFFFFF" w:themeColor="background1" w:fill="FFFFFF" w:themeFill="background1"/>
              <w:spacing w:lineRule="auto" w:line="240" w:before="0" w:after="0"/>
              <w:ind w:hanging="0" w:left="0"/>
              <w:jc w:val="right"/>
              <w:rPr>
                <w:highlight w:val="none"/>
                <w:shd w:fill="auto" w:val="clear"/>
              </w:rPr>
            </w:pPr>
            <w:r>
              <w:rPr>
                <w:rFonts w:eastAsia="CourierNew" w:cs="CourierNew" w:ascii="CourierNew" w:hAnsi="CourierNew"/>
                <w:sz w:val="24"/>
                <w:shd w:fill="auto" w:val="clear"/>
              </w:rPr>
              <w:t>«</w:t>
            </w:r>
          </w:p>
        </w:tc>
        <w:tc>
          <w:tcPr>
            <w:tcW w:w="395" w:type="dxa"/>
            <w:gridSpan w:val="5"/>
            <w:tcBorders>
              <w:bottom w:val="single" w:sz="4" w:space="0" w:color="000000"/>
            </w:tcBorders>
            <w:shd w:color="auto" w:val="clear"/>
            <w:vAlign w:val="bottom"/>
          </w:tcPr>
          <w:p>
            <w:pPr>
              <w:pStyle w:val="Normal"/>
              <w:shd w:val="clear" w:color="FFFFFF" w:themeColor="background1" w:fill="FFFFFF" w:themeFill="background1"/>
              <w:spacing w:lineRule="auto" w:line="240" w:before="0" w:after="0"/>
              <w:ind w:hanging="0" w:left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ourierNew" w:cs="CourierNew" w:ascii="CourierNew" w:hAnsi="CourierNew"/>
                <w:sz w:val="24"/>
                <w:shd w:fill="auto" w:val="clear"/>
              </w:rPr>
              <w:t>23</w:t>
            </w:r>
          </w:p>
        </w:tc>
        <w:tc>
          <w:tcPr>
            <w:tcW w:w="255" w:type="dxa"/>
            <w:gridSpan w:val="2"/>
            <w:tcBorders/>
            <w:shd w:color="auto" w:val="clear"/>
            <w:vAlign w:val="bottom"/>
          </w:tcPr>
          <w:p>
            <w:pPr>
              <w:pStyle w:val="Normal"/>
              <w:shd w:val="clear" w:color="FFFFFF" w:themeColor="background1" w:fill="FFFFFF" w:themeFill="background1"/>
              <w:spacing w:lineRule="auto" w:line="240" w:before="0" w:after="0"/>
              <w:ind w:hanging="0" w:left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ourierNew" w:cs="CourierNew" w:ascii="CourierNew" w:hAnsi="CourierNew"/>
                <w:sz w:val="24"/>
                <w:shd w:fill="auto" w:val="clear"/>
              </w:rPr>
              <w:t>»</w:t>
            </w:r>
          </w:p>
        </w:tc>
        <w:tc>
          <w:tcPr>
            <w:tcW w:w="1243" w:type="dxa"/>
            <w:gridSpan w:val="4"/>
            <w:tcBorders>
              <w:bottom w:val="single" w:sz="4" w:space="0" w:color="000000"/>
            </w:tcBorders>
            <w:shd w:color="auto" w:val="clear"/>
            <w:vAlign w:val="bottom"/>
          </w:tcPr>
          <w:p>
            <w:pPr>
              <w:pStyle w:val="Normal"/>
              <w:shd w:val="clear" w:color="FFFFFF" w:themeColor="background1" w:fill="FFFFFF" w:themeFill="background1"/>
              <w:spacing w:lineRule="auto" w:line="240" w:before="0" w:after="0"/>
              <w:ind w:hanging="0" w:left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ourierNew" w:cs="CourierNew" w:ascii="CourierNew" w:hAnsi="CourierNew"/>
                <w:sz w:val="24"/>
                <w:shd w:fill="auto" w:val="clear"/>
              </w:rPr>
              <w:t>сентября</w:t>
            </w:r>
          </w:p>
        </w:tc>
        <w:tc>
          <w:tcPr>
            <w:tcW w:w="114" w:type="dxa"/>
            <w:tcBorders/>
            <w:shd w:color="auto" w:val="clear"/>
            <w:vAlign w:val="bottom"/>
          </w:tcPr>
          <w:p>
            <w:pPr>
              <w:pStyle w:val="Normal"/>
              <w:shd w:val="clear" w:color="FFFFFF" w:themeColor="background1" w:fill="FFFFFF" w:themeFill="background1"/>
              <w:spacing w:lineRule="auto" w:line="240" w:before="0" w:after="0"/>
              <w:ind w:hanging="0" w:left="0"/>
              <w:jc w:val="left"/>
              <w:rPr>
                <w:rFonts w:ascii="CourierNew" w:hAnsi="CourierNew" w:eastAsia="CourierNew" w:cs="CourierNew"/>
                <w:sz w:val="24"/>
                <w:highlight w:val="none"/>
                <w:shd w:fill="auto" w:val="clear"/>
              </w:rPr>
            </w:pPr>
            <w:r>
              <w:rPr>
                <w:rFonts w:eastAsia="CourierNew" w:cs="CourierNew" w:ascii="CourierNew" w:hAnsi="CourierNew"/>
                <w:sz w:val="24"/>
                <w:shd w:fill="auto" w:val="clear"/>
              </w:rPr>
            </w:r>
          </w:p>
        </w:tc>
        <w:tc>
          <w:tcPr>
            <w:tcW w:w="733" w:type="dxa"/>
            <w:gridSpan w:val="5"/>
            <w:tcBorders>
              <w:bottom w:val="single" w:sz="4" w:space="0" w:color="000000"/>
            </w:tcBorders>
            <w:shd w:color="auto" w:val="clear"/>
            <w:vAlign w:val="bottom"/>
          </w:tcPr>
          <w:p>
            <w:pPr>
              <w:pStyle w:val="Normal"/>
              <w:shd w:val="clear" w:color="FFFFFF" w:themeColor="background1" w:fill="FFFFFF" w:themeFill="background1"/>
              <w:spacing w:lineRule="auto" w:line="240" w:before="0" w:after="0"/>
              <w:ind w:hanging="0" w:left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ourierNew" w:cs="CourierNew" w:ascii="CourierNew" w:hAnsi="CourierNew"/>
                <w:sz w:val="24"/>
                <w:shd w:fill="auto" w:val="clear"/>
              </w:rPr>
              <w:t>2025</w:t>
            </w:r>
          </w:p>
        </w:tc>
        <w:tc>
          <w:tcPr>
            <w:tcW w:w="917" w:type="dxa"/>
            <w:gridSpan w:val="2"/>
            <w:tcBorders/>
            <w:shd w:color="auto" w:val="clear"/>
            <w:vAlign w:val="bottom"/>
          </w:tcPr>
          <w:p>
            <w:pPr>
              <w:pStyle w:val="Normal"/>
              <w:shd w:val="clear" w:color="FFFFFF" w:themeColor="background1" w:fill="FFFFFF" w:themeFill="background1"/>
              <w:spacing w:lineRule="auto" w:line="240" w:before="0" w:after="0"/>
              <w:ind w:hanging="0" w:left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ourierNew" w:cs="CourierNew" w:ascii="CourierNew" w:hAnsi="CourierNew"/>
                <w:sz w:val="24"/>
                <w:shd w:fill="auto" w:val="clear"/>
              </w:rPr>
              <w:t>г.  в</w:t>
            </w:r>
          </w:p>
        </w:tc>
        <w:tc>
          <w:tcPr>
            <w:tcW w:w="425" w:type="dxa"/>
            <w:gridSpan w:val="2"/>
            <w:tcBorders>
              <w:bottom w:val="single" w:sz="4" w:space="0" w:color="000000"/>
            </w:tcBorders>
            <w:shd w:color="auto" w:val="clear"/>
            <w:vAlign w:val="bottom"/>
          </w:tcPr>
          <w:p>
            <w:pPr>
              <w:pStyle w:val="Normal"/>
              <w:shd w:val="clear" w:color="FFFFFF" w:themeColor="background1" w:fill="FFFFFF" w:themeFill="background1"/>
              <w:spacing w:lineRule="auto" w:line="240" w:before="0" w:after="0"/>
              <w:ind w:hanging="0" w:left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ourierNew" w:cs="CourierNew" w:ascii="CourierNew" w:hAnsi="CourierNew"/>
                <w:sz w:val="24"/>
                <w:shd w:fill="auto" w:val="clear"/>
              </w:rPr>
              <w:t>15</w:t>
            </w:r>
          </w:p>
        </w:tc>
        <w:tc>
          <w:tcPr>
            <w:tcW w:w="850" w:type="dxa"/>
            <w:gridSpan w:val="4"/>
            <w:tcBorders/>
            <w:shd w:color="auto" w:val="clear"/>
            <w:vAlign w:val="bottom"/>
          </w:tcPr>
          <w:p>
            <w:pPr>
              <w:pStyle w:val="Normal"/>
              <w:shd w:val="clear" w:color="FFFFFF" w:themeColor="background1" w:fill="FFFFFF" w:themeFill="background1"/>
              <w:spacing w:lineRule="auto" w:line="240" w:before="0" w:after="0"/>
              <w:ind w:hanging="0" w:left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ourierNew" w:cs="CourierNew" w:ascii="CourierNew" w:hAnsi="CourierNew"/>
                <w:sz w:val="24"/>
                <w:shd w:fill="auto" w:val="clear"/>
              </w:rPr>
              <w:t>часов</w:t>
            </w:r>
          </w:p>
        </w:tc>
        <w:tc>
          <w:tcPr>
            <w:tcW w:w="425" w:type="dxa"/>
            <w:tcBorders>
              <w:bottom w:val="single" w:sz="4" w:space="0" w:color="000000"/>
            </w:tcBorders>
            <w:shd w:color="auto" w:val="clear"/>
            <w:vAlign w:val="bottom"/>
          </w:tcPr>
          <w:p>
            <w:pPr>
              <w:pStyle w:val="Normal"/>
              <w:shd w:val="clear" w:color="FFFFFF" w:themeColor="background1" w:fill="FFFFFF" w:themeFill="background1"/>
              <w:spacing w:lineRule="auto" w:line="240" w:before="0" w:after="0"/>
              <w:ind w:hanging="0" w:left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ourierNew" w:cs="CourierNew" w:ascii="CourierNew" w:hAnsi="CourierNew"/>
                <w:sz w:val="24"/>
                <w:shd w:fill="auto" w:val="clear"/>
              </w:rPr>
              <w:t>00</w:t>
            </w:r>
          </w:p>
        </w:tc>
        <w:tc>
          <w:tcPr>
            <w:tcW w:w="4286" w:type="dxa"/>
            <w:gridSpan w:val="9"/>
            <w:tcBorders>
              <w:right w:val="single" w:sz="4" w:space="0" w:color="000000"/>
            </w:tcBorders>
            <w:shd w:color="auto" w:val="clear"/>
            <w:vAlign w:val="bottom"/>
          </w:tcPr>
          <w:p>
            <w:pPr>
              <w:pStyle w:val="Normal"/>
              <w:shd w:val="clear" w:color="FFFFFF" w:themeColor="background1" w:fill="FFFFFF" w:themeFill="background1"/>
              <w:spacing w:lineRule="auto" w:line="240" w:before="0" w:after="0"/>
              <w:ind w:hanging="0" w:left="57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ourierNew" w:cs="CourierNew" w:ascii="CourierNew" w:hAnsi="CourierNew"/>
                <w:sz w:val="24"/>
                <w:shd w:fill="auto" w:val="clear"/>
              </w:rPr>
              <w:t>минут.</w:t>
            </w:r>
          </w:p>
        </w:tc>
        <w:tc>
          <w:tcPr>
            <w:tcW w:w="1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0095" w:type="dxa"/>
            <w:gridSpan w:val="37"/>
            <w:tcBorders>
              <w:left w:val="single" w:sz="4" w:space="0" w:color="000000"/>
              <w:right w:val="single" w:sz="4" w:space="0" w:color="000000"/>
            </w:tcBorders>
            <w:shd w:color="auto" w:val="clear"/>
            <w:vAlign w:val="bottom"/>
          </w:tcPr>
          <w:p>
            <w:pPr>
              <w:pStyle w:val="Normal"/>
              <w:keepLines/>
              <w:spacing w:lineRule="auto" w:line="240" w:before="20" w:after="20"/>
              <w:ind w:firstLine="567" w:left="170"/>
              <w:jc w:val="both"/>
              <w:rPr>
                <w:rFonts w:ascii="CourierNew" w:hAnsi="CourierNew" w:eastAsia="CourierNew" w:cs="CourierNew"/>
                <w:sz w:val="24"/>
              </w:rPr>
            </w:pPr>
            <w:r>
              <w:rPr>
                <w:rFonts w:eastAsia="CourierNew" w:cs="CourierNew" w:ascii="CourierNew" w:hAnsi="CourierNew"/>
                <w:sz w:val="24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</w:tc>
        <w:tc>
          <w:tcPr>
            <w:tcW w:w="1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0095" w:type="dxa"/>
            <w:gridSpan w:val="37"/>
            <w:tcBorders>
              <w:left w:val="single" w:sz="4" w:space="0" w:color="000000"/>
              <w:right w:val="single" w:sz="4" w:space="0" w:color="000000"/>
            </w:tcBorders>
            <w:shd w:color="auto" w:val="clear"/>
            <w:vAlign w:val="bottom"/>
          </w:tcPr>
          <w:p>
            <w:pPr>
              <w:pStyle w:val="Normal"/>
              <w:keepLines/>
              <w:spacing w:lineRule="auto" w:line="240" w:before="20" w:after="0"/>
              <w:ind w:firstLine="567" w:left="170"/>
              <w:jc w:val="both"/>
              <w:rPr>
                <w:rFonts w:ascii="CourierNew" w:hAnsi="CourierNew" w:eastAsia="CourierNew" w:cs="CourierNew"/>
                <w:sz w:val="24"/>
              </w:rPr>
            </w:pPr>
            <w:r>
              <w:rPr>
                <w:rFonts w:eastAsia="CourierNew" w:cs="CourierNew" w:ascii="CourierNew" w:hAnsi="CourierNew"/>
                <w:sz w:val="24"/>
              </w:rPr>
              <w:t>Обоснованные возражения относительно местоположения границ земельных участков, содержащегося в проекте карт-планов территории, можно представить в согласительную комиссию в письменной форме в период</w:t>
            </w:r>
          </w:p>
        </w:tc>
        <w:tc>
          <w:tcPr>
            <w:tcW w:w="1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464" w:type="dxa"/>
            <w:gridSpan w:val="3"/>
            <w:tcBorders>
              <w:left w:val="single" w:sz="4" w:space="0" w:color="000000"/>
            </w:tcBorders>
            <w:shd w:color="auto" w:val="clear"/>
            <w:vAlign w:val="bottom"/>
          </w:tcPr>
          <w:p>
            <w:pPr>
              <w:pStyle w:val="Normal"/>
              <w:spacing w:lineRule="auto" w:line="240" w:before="0" w:after="0"/>
              <w:ind w:hanging="0" w:left="170"/>
              <w:jc w:val="left"/>
              <w:rPr>
                <w:highlight w:val="white"/>
                <w:shd w:fill="FFFF00" w:val="clear"/>
              </w:rPr>
            </w:pPr>
            <w:r>
              <w:rPr>
                <w:rFonts w:eastAsia="CourierNew" w:cs="CourierNew" w:ascii="CourierNew" w:hAnsi="CourierNew"/>
                <w:sz w:val="24"/>
                <w:highlight w:val="white"/>
                <w:shd w:fill="FFFF00" w:val="clear"/>
              </w:rPr>
              <w:t>с</w:t>
            </w:r>
          </w:p>
        </w:tc>
        <w:tc>
          <w:tcPr>
            <w:tcW w:w="181" w:type="dxa"/>
            <w:tcBorders/>
            <w:shd w:color="auto" w:val="clear"/>
            <w:vAlign w:val="bottom"/>
          </w:tcPr>
          <w:p>
            <w:pPr>
              <w:pStyle w:val="Normal"/>
              <w:spacing w:lineRule="auto" w:line="240" w:before="0" w:after="0"/>
              <w:ind w:hanging="0" w:left="0"/>
              <w:jc w:val="right"/>
              <w:rPr>
                <w:highlight w:val="white"/>
                <w:shd w:fill="FFFF00" w:val="clear"/>
              </w:rPr>
            </w:pPr>
            <w:r>
              <w:rPr>
                <w:rFonts w:eastAsia="CourierNew" w:cs="CourierNew" w:ascii="CourierNew" w:hAnsi="CourierNew"/>
                <w:sz w:val="24"/>
                <w:highlight w:val="white"/>
                <w:shd w:fill="FFFF00" w:val="clear"/>
              </w:rPr>
              <w:t>«</w:t>
            </w:r>
          </w:p>
        </w:tc>
        <w:tc>
          <w:tcPr>
            <w:tcW w:w="401" w:type="dxa"/>
            <w:gridSpan w:val="4"/>
            <w:tcBorders>
              <w:bottom w:val="single" w:sz="4" w:space="0" w:color="000000"/>
            </w:tcBorders>
            <w:shd w:color="auto" w:val="clear"/>
            <w:vAlign w:val="bottom"/>
          </w:tcPr>
          <w:p>
            <w:pPr>
              <w:pStyle w:val="Normal"/>
              <w:spacing w:lineRule="auto" w:line="240" w:before="0" w:after="0"/>
              <w:ind w:hanging="0" w:left="0"/>
              <w:jc w:val="center"/>
              <w:rPr>
                <w:highlight w:val="white"/>
                <w:shd w:fill="FFFF00" w:val="clear"/>
              </w:rPr>
            </w:pPr>
            <w:r>
              <w:rPr>
                <w:rFonts w:eastAsia="CourierNew" w:cs="CourierNew" w:ascii="CourierNew" w:hAnsi="CourierNew"/>
                <w:sz w:val="24"/>
                <w:highlight w:val="white"/>
                <w:shd w:fill="FFFF00" w:val="clear"/>
              </w:rPr>
              <w:t>25</w:t>
            </w:r>
          </w:p>
        </w:tc>
        <w:tc>
          <w:tcPr>
            <w:tcW w:w="250" w:type="dxa"/>
            <w:gridSpan w:val="3"/>
            <w:tcBorders/>
            <w:shd w:color="auto" w:val="clear"/>
            <w:vAlign w:val="bottom"/>
          </w:tcPr>
          <w:p>
            <w:pPr>
              <w:pStyle w:val="Normal"/>
              <w:spacing w:lineRule="auto" w:line="240" w:before="0" w:after="0"/>
              <w:ind w:hanging="0" w:left="0"/>
              <w:jc w:val="left"/>
              <w:rPr>
                <w:highlight w:val="white"/>
                <w:shd w:fill="FFFF00" w:val="clear"/>
              </w:rPr>
            </w:pPr>
            <w:r>
              <w:rPr>
                <w:rFonts w:eastAsia="CourierNew" w:cs="CourierNew" w:ascii="CourierNew" w:hAnsi="CourierNew"/>
                <w:sz w:val="24"/>
                <w:highlight w:val="white"/>
                <w:shd w:fill="FFFF00" w:val="clear"/>
              </w:rPr>
              <w:t>»</w:t>
            </w:r>
          </w:p>
        </w:tc>
        <w:tc>
          <w:tcPr>
            <w:tcW w:w="1396" w:type="dxa"/>
            <w:gridSpan w:val="4"/>
            <w:tcBorders>
              <w:bottom w:val="single" w:sz="4" w:space="0" w:color="000000"/>
            </w:tcBorders>
            <w:shd w:color="auto" w:val="clear"/>
            <w:vAlign w:val="bottom"/>
          </w:tcPr>
          <w:p>
            <w:pPr>
              <w:pStyle w:val="Normal"/>
              <w:spacing w:lineRule="auto" w:line="240" w:before="0" w:after="0"/>
              <w:ind w:hanging="0" w:left="0"/>
              <w:jc w:val="center"/>
              <w:rPr>
                <w:highlight w:val="white"/>
                <w:shd w:fill="FFFF00" w:val="clear"/>
              </w:rPr>
            </w:pPr>
            <w:r>
              <w:rPr>
                <w:rFonts w:eastAsia="CourierNew" w:cs="CourierNew" w:ascii="CourierNew" w:hAnsi="CourierNew"/>
                <w:sz w:val="24"/>
                <w:highlight w:val="white"/>
                <w:shd w:fill="FFFF00" w:val="clear"/>
              </w:rPr>
              <w:t>июля</w:t>
            </w:r>
          </w:p>
        </w:tc>
        <w:tc>
          <w:tcPr>
            <w:tcW w:w="57" w:type="dxa"/>
            <w:tcBorders/>
            <w:shd w:color="auto" w:val="clear"/>
            <w:vAlign w:val="bottom"/>
          </w:tcPr>
          <w:p>
            <w:pPr>
              <w:pStyle w:val="Normal"/>
              <w:spacing w:lineRule="auto" w:line="240" w:before="0" w:after="0"/>
              <w:ind w:hanging="0" w:left="0"/>
              <w:jc w:val="left"/>
              <w:rPr>
                <w:rFonts w:ascii="CourierNew" w:hAnsi="CourierNew" w:eastAsia="CourierNew" w:cs="CourierNew"/>
                <w:sz w:val="24"/>
                <w:highlight w:val="white"/>
                <w:shd w:fill="FFFF00" w:val="clear"/>
              </w:rPr>
            </w:pPr>
            <w:r>
              <w:rPr>
                <w:rFonts w:eastAsia="CourierNew" w:cs="CourierNew" w:ascii="CourierNew" w:hAnsi="CourierNew"/>
                <w:sz w:val="24"/>
                <w:highlight w:val="white"/>
                <w:shd w:fill="FFFF00" w:val="clear"/>
              </w:rPr>
            </w:r>
          </w:p>
        </w:tc>
        <w:tc>
          <w:tcPr>
            <w:tcW w:w="654" w:type="dxa"/>
            <w:gridSpan w:val="4"/>
            <w:tcBorders>
              <w:bottom w:val="single" w:sz="4" w:space="0" w:color="000000"/>
            </w:tcBorders>
            <w:shd w:color="auto" w:val="clear"/>
            <w:vAlign w:val="bottom"/>
          </w:tcPr>
          <w:p>
            <w:pPr>
              <w:pStyle w:val="Normal"/>
              <w:spacing w:lineRule="auto" w:line="240" w:before="0" w:after="0"/>
              <w:ind w:hanging="0" w:left="0"/>
              <w:jc w:val="center"/>
              <w:rPr>
                <w:highlight w:val="white"/>
                <w:shd w:fill="FFFF00" w:val="clear"/>
              </w:rPr>
            </w:pPr>
            <w:r>
              <w:rPr>
                <w:rFonts w:eastAsia="CourierNew" w:cs="CourierNew" w:ascii="CourierNew" w:hAnsi="CourierNew"/>
                <w:sz w:val="24"/>
                <w:highlight w:val="white"/>
                <w:shd w:fill="FFFF00" w:val="clear"/>
              </w:rPr>
              <w:t>2025</w:t>
            </w:r>
          </w:p>
        </w:tc>
        <w:tc>
          <w:tcPr>
            <w:tcW w:w="930" w:type="dxa"/>
            <w:gridSpan w:val="2"/>
            <w:tcBorders/>
            <w:shd w:color="auto" w:val="clear"/>
            <w:vAlign w:val="bottom"/>
          </w:tcPr>
          <w:p>
            <w:pPr>
              <w:pStyle w:val="Normal"/>
              <w:spacing w:lineRule="auto" w:line="240" w:before="0" w:after="0"/>
              <w:ind w:hanging="0" w:left="0"/>
              <w:jc w:val="right"/>
              <w:rPr>
                <w:highlight w:val="white"/>
                <w:shd w:fill="FFFF00" w:val="clear"/>
              </w:rPr>
            </w:pPr>
            <w:r>
              <w:rPr>
                <w:rFonts w:eastAsia="CourierNew" w:cs="CourierNew" w:ascii="CourierNew" w:hAnsi="CourierNew"/>
                <w:sz w:val="24"/>
                <w:highlight w:val="white"/>
                <w:shd w:fill="FFFF00" w:val="clear"/>
              </w:rPr>
              <w:t>г.по «</w:t>
            </w:r>
          </w:p>
        </w:tc>
        <w:tc>
          <w:tcPr>
            <w:tcW w:w="404" w:type="dxa"/>
            <w:gridSpan w:val="3"/>
            <w:tcBorders>
              <w:bottom w:val="single" w:sz="4" w:space="0" w:color="000000"/>
            </w:tcBorders>
            <w:shd w:color="auto" w:val="clear"/>
            <w:vAlign w:val="bottom"/>
          </w:tcPr>
          <w:p>
            <w:pPr>
              <w:pStyle w:val="Normal"/>
              <w:spacing w:lineRule="auto" w:line="240" w:before="0" w:after="0"/>
              <w:ind w:hanging="0" w:left="0"/>
              <w:jc w:val="center"/>
              <w:rPr>
                <w:highlight w:val="white"/>
                <w:shd w:fill="FFFF00" w:val="clear"/>
              </w:rPr>
            </w:pPr>
            <w:r>
              <w:rPr>
                <w:rFonts w:eastAsia="CourierNew" w:cs="CourierNew" w:ascii="CourierNew" w:hAnsi="CourierNew"/>
                <w:sz w:val="24"/>
                <w:highlight w:val="white"/>
                <w:shd w:fill="FFFF00" w:val="clear"/>
              </w:rPr>
              <w:t>19</w:t>
            </w:r>
          </w:p>
        </w:tc>
        <w:tc>
          <w:tcPr>
            <w:tcW w:w="224" w:type="dxa"/>
            <w:tcBorders/>
            <w:shd w:color="auto" w:val="clear"/>
            <w:vAlign w:val="bottom"/>
          </w:tcPr>
          <w:p>
            <w:pPr>
              <w:pStyle w:val="Normal"/>
              <w:spacing w:lineRule="auto" w:line="240" w:before="0" w:after="0"/>
              <w:ind w:hanging="0" w:left="0"/>
              <w:jc w:val="left"/>
              <w:rPr>
                <w:highlight w:val="white"/>
                <w:shd w:fill="FFFF00" w:val="clear"/>
              </w:rPr>
            </w:pPr>
            <w:r>
              <w:rPr>
                <w:rFonts w:eastAsia="CourierNew" w:cs="CourierNew" w:ascii="CourierNew" w:hAnsi="CourierNew"/>
                <w:sz w:val="24"/>
                <w:highlight w:val="white"/>
                <w:shd w:fill="FFFF00" w:val="clear"/>
              </w:rPr>
              <w:t>»</w:t>
            </w:r>
          </w:p>
        </w:tc>
        <w:tc>
          <w:tcPr>
            <w:tcW w:w="1241" w:type="dxa"/>
            <w:gridSpan w:val="5"/>
            <w:tcBorders>
              <w:bottom w:val="single" w:sz="4" w:space="0" w:color="000000"/>
            </w:tcBorders>
            <w:shd w:color="auto" w:val="clear"/>
            <w:vAlign w:val="bottom"/>
          </w:tcPr>
          <w:p>
            <w:pPr>
              <w:pStyle w:val="Normal"/>
              <w:spacing w:lineRule="auto" w:line="240" w:before="0" w:after="0"/>
              <w:ind w:hanging="0" w:left="0"/>
              <w:jc w:val="center"/>
              <w:rPr>
                <w:highlight w:val="white"/>
                <w:shd w:fill="FFFF00" w:val="clear"/>
              </w:rPr>
            </w:pPr>
            <w:r>
              <w:rPr>
                <w:rFonts w:eastAsia="CourierNew" w:cs="CourierNew" w:ascii="CourierNew" w:hAnsi="CourierNew"/>
                <w:sz w:val="24"/>
                <w:highlight w:val="white"/>
                <w:shd w:fill="FFFF00" w:val="clear"/>
              </w:rPr>
              <w:t>августа</w:t>
            </w:r>
          </w:p>
        </w:tc>
        <w:tc>
          <w:tcPr>
            <w:tcW w:w="60" w:type="dxa"/>
            <w:tcBorders/>
            <w:shd w:color="auto" w:val="clear"/>
            <w:vAlign w:val="bottom"/>
          </w:tcPr>
          <w:p>
            <w:pPr>
              <w:pStyle w:val="Normal"/>
              <w:spacing w:lineRule="auto" w:line="240" w:before="0" w:after="0"/>
              <w:ind w:hanging="0" w:left="0"/>
              <w:jc w:val="left"/>
              <w:rPr>
                <w:rFonts w:ascii="CourierNew" w:hAnsi="CourierNew" w:eastAsia="CourierNew" w:cs="CourierNew"/>
                <w:sz w:val="24"/>
                <w:highlight w:val="white"/>
                <w:shd w:fill="FFFF00" w:val="clear"/>
              </w:rPr>
            </w:pPr>
            <w:r>
              <w:rPr>
                <w:rFonts w:eastAsia="CourierNew" w:cs="CourierNew" w:ascii="CourierNew" w:hAnsi="CourierNew"/>
                <w:sz w:val="24"/>
                <w:highlight w:val="white"/>
                <w:shd w:fill="FFFF00" w:val="clear"/>
              </w:rPr>
            </w:r>
          </w:p>
        </w:tc>
        <w:tc>
          <w:tcPr>
            <w:tcW w:w="837" w:type="dxa"/>
            <w:gridSpan w:val="2"/>
            <w:tcBorders>
              <w:bottom w:val="single" w:sz="4" w:space="0" w:color="000000"/>
            </w:tcBorders>
            <w:shd w:color="auto" w:val="clear"/>
            <w:vAlign w:val="bottom"/>
          </w:tcPr>
          <w:p>
            <w:pPr>
              <w:pStyle w:val="Normal"/>
              <w:spacing w:lineRule="auto" w:line="240" w:before="0" w:after="0"/>
              <w:ind w:hanging="0" w:left="0"/>
              <w:jc w:val="center"/>
              <w:rPr>
                <w:highlight w:val="white"/>
                <w:shd w:fill="FFFF00" w:val="clear"/>
              </w:rPr>
            </w:pPr>
            <w:r>
              <w:rPr>
                <w:rFonts w:eastAsia="CourierNew" w:cs="CourierNew" w:ascii="CourierNew" w:hAnsi="CourierNew"/>
                <w:sz w:val="24"/>
                <w:highlight w:val="white"/>
                <w:shd w:fill="FFFF00" w:val="clear"/>
              </w:rPr>
              <w:t>2025</w:t>
            </w:r>
          </w:p>
        </w:tc>
        <w:tc>
          <w:tcPr>
            <w:tcW w:w="3087" w:type="dxa"/>
            <w:gridSpan w:val="5"/>
            <w:tcBorders>
              <w:right w:val="single" w:sz="4" w:space="0" w:color="000000"/>
            </w:tcBorders>
            <w:shd w:color="auto" w:val="clear"/>
            <w:vAlign w:val="bottom"/>
          </w:tcPr>
          <w:p>
            <w:pPr>
              <w:pStyle w:val="Normal"/>
              <w:spacing w:lineRule="auto" w:line="240" w:before="0" w:after="0"/>
              <w:ind w:hanging="0" w:left="57"/>
              <w:jc w:val="left"/>
              <w:rPr>
                <w:highlight w:val="white"/>
                <w:shd w:fill="FFFF00" w:val="clear"/>
              </w:rPr>
            </w:pPr>
            <w:r>
              <w:rPr>
                <w:rFonts w:eastAsia="CourierNew" w:cs="CourierNew" w:ascii="CourierNew" w:hAnsi="CourierNew"/>
                <w:sz w:val="24"/>
                <w:highlight w:val="white"/>
                <w:shd w:fill="FFFF00" w:val="clear"/>
              </w:rPr>
              <w:t>г. и</w:t>
            </w:r>
          </w:p>
        </w:tc>
      </w:tr>
      <w:tr>
        <w:trPr/>
        <w:tc>
          <w:tcPr>
            <w:tcW w:w="464" w:type="dxa"/>
            <w:gridSpan w:val="3"/>
            <w:tcBorders>
              <w:left w:val="single" w:sz="4" w:space="0" w:color="000000"/>
            </w:tcBorders>
            <w:shd w:color="auto" w:val="clear"/>
            <w:vAlign w:val="bottom"/>
          </w:tcPr>
          <w:p>
            <w:pPr>
              <w:pStyle w:val="Normal"/>
              <w:spacing w:lineRule="auto" w:line="240" w:before="0" w:after="0"/>
              <w:ind w:hanging="0" w:left="170"/>
              <w:jc w:val="left"/>
              <w:rPr>
                <w:highlight w:val="white"/>
                <w:shd w:fill="FFFF00" w:val="clear"/>
              </w:rPr>
            </w:pPr>
            <w:r>
              <w:rPr>
                <w:rFonts w:eastAsia="CourierNew" w:cs="CourierNew" w:ascii="CourierNew" w:hAnsi="CourierNew"/>
                <w:sz w:val="24"/>
                <w:highlight w:val="white"/>
                <w:shd w:fill="FFFF00" w:val="clear"/>
              </w:rPr>
              <w:t>с</w:t>
            </w:r>
          </w:p>
        </w:tc>
        <w:tc>
          <w:tcPr>
            <w:tcW w:w="181" w:type="dxa"/>
            <w:tcBorders/>
            <w:shd w:color="auto" w:val="clear"/>
            <w:vAlign w:val="bottom"/>
          </w:tcPr>
          <w:p>
            <w:pPr>
              <w:pStyle w:val="Normal"/>
              <w:spacing w:lineRule="auto" w:line="240" w:before="0" w:after="0"/>
              <w:ind w:hanging="0" w:left="0"/>
              <w:jc w:val="right"/>
              <w:rPr>
                <w:highlight w:val="white"/>
                <w:shd w:fill="FFFF00" w:val="clear"/>
              </w:rPr>
            </w:pPr>
            <w:r>
              <w:rPr>
                <w:rFonts w:eastAsia="CourierNew" w:cs="CourierNew" w:ascii="CourierNew" w:hAnsi="CourierNew"/>
                <w:sz w:val="24"/>
                <w:highlight w:val="white"/>
                <w:shd w:fill="FFFF00" w:val="clear"/>
              </w:rPr>
              <w:t>«</w:t>
            </w:r>
          </w:p>
        </w:tc>
        <w:tc>
          <w:tcPr>
            <w:tcW w:w="401" w:type="dxa"/>
            <w:gridSpan w:val="4"/>
            <w:tcBorders>
              <w:bottom w:val="single" w:sz="4" w:space="0" w:color="000000"/>
            </w:tcBorders>
            <w:shd w:color="auto" w:val="clear"/>
            <w:vAlign w:val="bottom"/>
          </w:tcPr>
          <w:p>
            <w:pPr>
              <w:pStyle w:val="Normal"/>
              <w:spacing w:lineRule="auto" w:line="240" w:before="0" w:after="0"/>
              <w:ind w:hanging="0" w:left="0"/>
              <w:jc w:val="center"/>
              <w:rPr>
                <w:highlight w:val="white"/>
                <w:shd w:fill="FFFF00" w:val="clear"/>
              </w:rPr>
            </w:pPr>
            <w:r>
              <w:rPr>
                <w:rFonts w:eastAsia="CourierNew" w:cs="CourierNew" w:ascii="CourierNew" w:hAnsi="CourierNew"/>
                <w:sz w:val="24"/>
                <w:highlight w:val="white"/>
                <w:shd w:fill="FFFF00" w:val="clear"/>
              </w:rPr>
              <w:t>19</w:t>
            </w:r>
          </w:p>
        </w:tc>
        <w:tc>
          <w:tcPr>
            <w:tcW w:w="250" w:type="dxa"/>
            <w:gridSpan w:val="3"/>
            <w:tcBorders/>
            <w:shd w:color="auto" w:val="clear"/>
            <w:vAlign w:val="bottom"/>
          </w:tcPr>
          <w:p>
            <w:pPr>
              <w:pStyle w:val="Normal"/>
              <w:spacing w:lineRule="auto" w:line="240" w:before="0" w:after="0"/>
              <w:ind w:hanging="0" w:left="0"/>
              <w:jc w:val="left"/>
              <w:rPr>
                <w:highlight w:val="white"/>
                <w:shd w:fill="FFFF00" w:val="clear"/>
              </w:rPr>
            </w:pPr>
            <w:r>
              <w:rPr>
                <w:rFonts w:eastAsia="CourierNew" w:cs="CourierNew" w:ascii="CourierNew" w:hAnsi="CourierNew"/>
                <w:sz w:val="24"/>
                <w:highlight w:val="white"/>
                <w:shd w:fill="FFFF00" w:val="clear"/>
              </w:rPr>
              <w:t>»</w:t>
            </w:r>
          </w:p>
        </w:tc>
        <w:tc>
          <w:tcPr>
            <w:tcW w:w="1396" w:type="dxa"/>
            <w:gridSpan w:val="4"/>
            <w:tcBorders>
              <w:bottom w:val="single" w:sz="4" w:space="0" w:color="000000"/>
            </w:tcBorders>
            <w:shd w:color="auto" w:val="clear"/>
            <w:vAlign w:val="bottom"/>
          </w:tcPr>
          <w:p>
            <w:pPr>
              <w:pStyle w:val="Normal"/>
              <w:spacing w:lineRule="auto" w:line="240" w:before="0" w:after="0"/>
              <w:ind w:hanging="0" w:left="0"/>
              <w:jc w:val="center"/>
              <w:rPr>
                <w:highlight w:val="white"/>
                <w:shd w:fill="FFFF00" w:val="clear"/>
              </w:rPr>
            </w:pPr>
            <w:r>
              <w:rPr>
                <w:rFonts w:eastAsia="CourierNew" w:cs="CourierNew" w:ascii="CourierNew" w:hAnsi="CourierNew"/>
                <w:sz w:val="24"/>
                <w:highlight w:val="white"/>
                <w:shd w:fill="FFFF00" w:val="clear"/>
              </w:rPr>
              <w:t>августа</w:t>
            </w:r>
          </w:p>
        </w:tc>
        <w:tc>
          <w:tcPr>
            <w:tcW w:w="57" w:type="dxa"/>
            <w:tcBorders/>
            <w:shd w:color="auto" w:val="clear"/>
            <w:vAlign w:val="bottom"/>
          </w:tcPr>
          <w:p>
            <w:pPr>
              <w:pStyle w:val="Normal"/>
              <w:spacing w:lineRule="auto" w:line="240" w:before="0" w:after="0"/>
              <w:ind w:hanging="0" w:left="0"/>
              <w:jc w:val="left"/>
              <w:rPr>
                <w:rFonts w:ascii="CourierNew" w:hAnsi="CourierNew" w:eastAsia="CourierNew" w:cs="CourierNew"/>
                <w:sz w:val="24"/>
                <w:highlight w:val="white"/>
                <w:shd w:fill="FFFF00" w:val="clear"/>
              </w:rPr>
            </w:pPr>
            <w:r>
              <w:rPr>
                <w:rFonts w:eastAsia="CourierNew" w:cs="CourierNew" w:ascii="CourierNew" w:hAnsi="CourierNew"/>
                <w:sz w:val="24"/>
                <w:highlight w:val="white"/>
                <w:shd w:fill="FFFF00" w:val="clear"/>
              </w:rPr>
            </w:r>
          </w:p>
        </w:tc>
        <w:tc>
          <w:tcPr>
            <w:tcW w:w="654" w:type="dxa"/>
            <w:gridSpan w:val="4"/>
            <w:tcBorders>
              <w:bottom w:val="single" w:sz="4" w:space="0" w:color="000000"/>
            </w:tcBorders>
            <w:shd w:color="auto" w:val="clear"/>
            <w:vAlign w:val="bottom"/>
          </w:tcPr>
          <w:p>
            <w:pPr>
              <w:pStyle w:val="Normal"/>
              <w:spacing w:lineRule="auto" w:line="240" w:before="0" w:after="0"/>
              <w:ind w:hanging="0" w:left="0"/>
              <w:jc w:val="center"/>
              <w:rPr>
                <w:highlight w:val="white"/>
                <w:shd w:fill="FFFF00" w:val="clear"/>
              </w:rPr>
            </w:pPr>
            <w:r>
              <w:rPr>
                <w:rFonts w:eastAsia="CourierNew" w:cs="CourierNew" w:ascii="CourierNew" w:hAnsi="CourierNew"/>
                <w:sz w:val="24"/>
                <w:highlight w:val="white"/>
                <w:shd w:fill="FFFF00" w:val="clear"/>
              </w:rPr>
              <w:t>2025</w:t>
            </w:r>
          </w:p>
        </w:tc>
        <w:tc>
          <w:tcPr>
            <w:tcW w:w="930" w:type="dxa"/>
            <w:gridSpan w:val="2"/>
            <w:tcBorders/>
            <w:shd w:color="auto" w:val="clear"/>
            <w:vAlign w:val="bottom"/>
          </w:tcPr>
          <w:p>
            <w:pPr>
              <w:pStyle w:val="Normal"/>
              <w:spacing w:lineRule="auto" w:line="240" w:before="0" w:after="0"/>
              <w:ind w:hanging="0" w:left="0"/>
              <w:jc w:val="right"/>
              <w:rPr>
                <w:highlight w:val="white"/>
                <w:shd w:fill="FFFF00" w:val="clear"/>
              </w:rPr>
            </w:pPr>
            <w:r>
              <w:rPr>
                <w:rFonts w:eastAsia="CourierNew" w:cs="CourierNew" w:ascii="CourierNew" w:hAnsi="CourierNew"/>
                <w:sz w:val="24"/>
                <w:highlight w:val="white"/>
                <w:shd w:fill="FFFF00" w:val="clear"/>
              </w:rPr>
              <w:t>г.по «</w:t>
            </w:r>
          </w:p>
        </w:tc>
        <w:tc>
          <w:tcPr>
            <w:tcW w:w="404" w:type="dxa"/>
            <w:gridSpan w:val="3"/>
            <w:tcBorders>
              <w:bottom w:val="single" w:sz="4" w:space="0" w:color="000000"/>
            </w:tcBorders>
            <w:shd w:color="auto" w:val="clear"/>
            <w:vAlign w:val="bottom"/>
          </w:tcPr>
          <w:p>
            <w:pPr>
              <w:pStyle w:val="Normal"/>
              <w:spacing w:lineRule="auto" w:line="240" w:before="0" w:after="0"/>
              <w:ind w:hanging="0" w:left="0"/>
              <w:jc w:val="center"/>
              <w:rPr>
                <w:highlight w:val="white"/>
                <w:shd w:fill="FFFF00" w:val="clear"/>
              </w:rPr>
            </w:pPr>
            <w:r>
              <w:rPr>
                <w:rFonts w:eastAsia="CourierNew" w:cs="CourierNew" w:ascii="CourierNew" w:hAnsi="CourierNew"/>
                <w:sz w:val="24"/>
                <w:shd w:fill="FFFFFF" w:val="clear"/>
              </w:rPr>
              <w:t>22</w:t>
            </w:r>
          </w:p>
        </w:tc>
        <w:tc>
          <w:tcPr>
            <w:tcW w:w="224" w:type="dxa"/>
            <w:tcBorders/>
            <w:shd w:color="auto" w:val="clear"/>
            <w:vAlign w:val="bottom"/>
          </w:tcPr>
          <w:p>
            <w:pPr>
              <w:pStyle w:val="Normal"/>
              <w:spacing w:lineRule="auto" w:line="240" w:before="0" w:after="0"/>
              <w:ind w:hanging="0" w:left="0"/>
              <w:jc w:val="left"/>
              <w:rPr>
                <w:highlight w:val="white"/>
                <w:shd w:fill="FFFF00" w:val="clear"/>
              </w:rPr>
            </w:pPr>
            <w:r>
              <w:rPr>
                <w:rFonts w:eastAsia="CourierNew" w:cs="CourierNew" w:ascii="CourierNew" w:hAnsi="CourierNew"/>
                <w:sz w:val="24"/>
                <w:highlight w:val="white"/>
                <w:shd w:fill="FFFF00" w:val="clear"/>
              </w:rPr>
              <w:t>»</w:t>
            </w:r>
          </w:p>
        </w:tc>
        <w:tc>
          <w:tcPr>
            <w:tcW w:w="1241" w:type="dxa"/>
            <w:gridSpan w:val="5"/>
            <w:tcBorders>
              <w:bottom w:val="single" w:sz="4" w:space="0" w:color="000000"/>
            </w:tcBorders>
            <w:shd w:color="auto" w:val="clear"/>
            <w:vAlign w:val="bottom"/>
          </w:tcPr>
          <w:p>
            <w:pPr>
              <w:pStyle w:val="Normal"/>
              <w:spacing w:lineRule="auto" w:line="240" w:before="0" w:after="0"/>
              <w:ind w:hanging="0" w:left="0"/>
              <w:jc w:val="center"/>
              <w:rPr>
                <w:highlight w:val="white"/>
                <w:shd w:fill="FFFF00" w:val="clear"/>
              </w:rPr>
            </w:pPr>
            <w:r>
              <w:rPr>
                <w:rFonts w:eastAsia="CourierNew" w:cs="CourierNew" w:ascii="CourierNew" w:hAnsi="CourierNew"/>
                <w:sz w:val="24"/>
                <w:highlight w:val="white"/>
                <w:shd w:fill="FFFF00" w:val="clear"/>
              </w:rPr>
              <w:t>сентября</w:t>
            </w:r>
          </w:p>
        </w:tc>
        <w:tc>
          <w:tcPr>
            <w:tcW w:w="60" w:type="dxa"/>
            <w:tcBorders/>
            <w:shd w:color="auto" w:val="clear"/>
            <w:vAlign w:val="bottom"/>
          </w:tcPr>
          <w:p>
            <w:pPr>
              <w:pStyle w:val="Normal"/>
              <w:spacing w:lineRule="auto" w:line="240" w:before="0" w:after="0"/>
              <w:ind w:hanging="0" w:left="0"/>
              <w:jc w:val="left"/>
              <w:rPr>
                <w:rFonts w:ascii="CourierNew" w:hAnsi="CourierNew" w:eastAsia="CourierNew" w:cs="CourierNew"/>
                <w:sz w:val="24"/>
                <w:highlight w:val="white"/>
                <w:shd w:fill="FFFF00" w:val="clear"/>
              </w:rPr>
            </w:pPr>
            <w:r>
              <w:rPr>
                <w:rFonts w:eastAsia="CourierNew" w:cs="CourierNew" w:ascii="CourierNew" w:hAnsi="CourierNew"/>
                <w:sz w:val="24"/>
                <w:highlight w:val="white"/>
                <w:shd w:fill="FFFF00" w:val="clear"/>
              </w:rPr>
            </w:r>
          </w:p>
        </w:tc>
        <w:tc>
          <w:tcPr>
            <w:tcW w:w="837" w:type="dxa"/>
            <w:gridSpan w:val="2"/>
            <w:tcBorders>
              <w:bottom w:val="single" w:sz="4" w:space="0" w:color="000000"/>
            </w:tcBorders>
            <w:shd w:color="auto" w:val="clear"/>
            <w:vAlign w:val="bottom"/>
          </w:tcPr>
          <w:p>
            <w:pPr>
              <w:pStyle w:val="Normal"/>
              <w:spacing w:lineRule="auto" w:line="240" w:before="0" w:after="0"/>
              <w:ind w:hanging="0" w:left="0"/>
              <w:jc w:val="center"/>
              <w:rPr>
                <w:highlight w:val="white"/>
                <w:shd w:fill="FFFF00" w:val="clear"/>
              </w:rPr>
            </w:pPr>
            <w:r>
              <w:rPr>
                <w:rFonts w:eastAsia="CourierNew" w:cs="CourierNew" w:ascii="CourierNew" w:hAnsi="CourierNew"/>
                <w:sz w:val="24"/>
                <w:highlight w:val="white"/>
                <w:shd w:fill="FFFF00" w:val="clear"/>
              </w:rPr>
              <w:t>2025</w:t>
            </w:r>
          </w:p>
        </w:tc>
        <w:tc>
          <w:tcPr>
            <w:tcW w:w="3087" w:type="dxa"/>
            <w:gridSpan w:val="5"/>
            <w:tcBorders>
              <w:right w:val="single" w:sz="4" w:space="0" w:color="000000"/>
            </w:tcBorders>
            <w:shd w:color="auto" w:val="clear"/>
            <w:vAlign w:val="bottom"/>
          </w:tcPr>
          <w:p>
            <w:pPr>
              <w:pStyle w:val="Normal"/>
              <w:spacing w:lineRule="auto" w:line="240" w:before="0" w:after="0"/>
              <w:ind w:hanging="0" w:left="57"/>
              <w:jc w:val="left"/>
              <w:rPr>
                <w:highlight w:val="white"/>
                <w:shd w:fill="FFFF00" w:val="clear"/>
              </w:rPr>
            </w:pPr>
            <w:r>
              <w:rPr>
                <w:rFonts w:eastAsia="CourierNew" w:cs="CourierNew" w:ascii="CourierNew" w:hAnsi="CourierNew"/>
                <w:sz w:val="24"/>
                <w:highlight w:val="white"/>
                <w:shd w:fill="FFFF00" w:val="clear"/>
              </w:rPr>
              <w:t>г.</w:t>
            </w:r>
          </w:p>
        </w:tc>
      </w:tr>
      <w:tr>
        <w:trPr/>
        <w:tc>
          <w:tcPr>
            <w:tcW w:w="10095" w:type="dxa"/>
            <w:gridSpan w:val="37"/>
            <w:tcBorders>
              <w:left w:val="single" w:sz="4" w:space="0" w:color="000000"/>
              <w:right w:val="single" w:sz="4" w:space="0" w:color="000000"/>
            </w:tcBorders>
            <w:shd w:color="auto" w:val="clear"/>
            <w:vAlign w:val="bottom"/>
          </w:tcPr>
          <w:p>
            <w:pPr>
              <w:pStyle w:val="Normal"/>
              <w:keepLines/>
              <w:spacing w:lineRule="auto" w:line="240" w:before="20" w:after="0"/>
              <w:ind w:firstLine="567" w:left="170"/>
              <w:jc w:val="both"/>
              <w:rPr>
                <w:rFonts w:ascii="CourierNew" w:hAnsi="CourierNew" w:eastAsia="CourierNew" w:cs="CourierNew"/>
                <w:sz w:val="24"/>
              </w:rPr>
            </w:pPr>
            <w:r>
              <w:rPr>
                <w:rFonts w:eastAsia="CourierNew" w:cs="CourierNew" w:ascii="CourierNew" w:hAnsi="CourierNew"/>
                <w:sz w:val="24"/>
              </w:rPr>
              <w:t xml:space="preserve">Возражения оформляются в соответствии с частью 15 статьи 42.10 Федерального закона от 24 июля 2007 г. № 221-ФЗ «О государственном кадастре недвижимости» и </w:t>
            </w:r>
            <w:r>
              <w:rPr>
                <w:rFonts w:eastAsia="CourierNew" w:cs="CourierNew" w:ascii="CourierNew" w:hAnsi="CourierNew"/>
                <w:spacing w:val="0"/>
                <w:sz w:val="24"/>
              </w:rPr>
              <w:t>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</w:tc>
        <w:tc>
          <w:tcPr>
            <w:tcW w:w="1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0095" w:type="dxa"/>
            <w:gridSpan w:val="3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val="clear"/>
            <w:vAlign w:val="bottom"/>
          </w:tcPr>
          <w:p>
            <w:pPr>
              <w:pStyle w:val="Normal"/>
              <w:keepLines/>
              <w:spacing w:lineRule="auto" w:line="240" w:before="0" w:after="240"/>
              <w:ind w:firstLine="567" w:left="170"/>
              <w:jc w:val="both"/>
              <w:rPr>
                <w:rFonts w:ascii="CourierNew" w:hAnsi="CourierNew" w:eastAsia="CourierNew" w:cs="CourierNew"/>
                <w:sz w:val="24"/>
              </w:rPr>
            </w:pPr>
            <w:r>
              <w:rPr>
                <w:rFonts w:eastAsia="CourierNew" w:cs="CourierNew" w:ascii="CourierNew" w:hAnsi="CourierNew"/>
                <w:sz w:val="24"/>
              </w:rPr>
              <w:t>В случае отсутствия таких возражений местоположение границ земельных участков считается согласованным.</w:t>
            </w:r>
          </w:p>
        </w:tc>
        <w:tc>
          <w:tcPr>
            <w:tcW w:w="1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ind w:hanging="0" w:left="0"/>
        <w:jc w:val="left"/>
        <w:rPr>
          <w:rFonts w:ascii="CourierNew" w:hAnsi="CourierNew" w:eastAsia="CourierNew" w:cs="CourierNew"/>
          <w:sz w:val="24"/>
        </w:rPr>
      </w:pPr>
      <w:r>
        <w:rPr>
          <w:rFonts w:eastAsia="CourierNew" w:cs="CourierNew" w:ascii="CourierNew" w:hAnsi="CourierNew"/>
          <w:sz w:val="24"/>
        </w:rPr>
      </w:r>
    </w:p>
    <w:sectPr>
      <w:headerReference w:type="even" r:id="rId3"/>
      <w:headerReference w:type="default" r:id="rId4"/>
      <w:headerReference w:type="first" r:id="rId5"/>
      <w:type w:val="nextPage"/>
      <w:pgSz w:w="11906" w:h="16838"/>
      <w:pgMar w:left="1134" w:right="851" w:gutter="0" w:header="397" w:top="851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NewRoman">
    <w:charset w:val="01"/>
    <w:family w:val="roman"/>
    <w:pitch w:val="default"/>
  </w:font>
  <w:font w:name="Arial">
    <w:charset w:val="01"/>
    <w:family w:val="roman"/>
    <w:pitch w:val="default"/>
  </w:font>
  <w:font w:name="PT Astra Serif">
    <w:charset w:val="01"/>
    <w:family w:val="roman"/>
    <w:pitch w:val="default"/>
  </w:font>
  <w:font w:name="CourierNew">
    <w:charset w:val="01"/>
    <w:family w:val="roman"/>
    <w:pitch w:val="default"/>
  </w:font>
  <w:font w:name="Times New Roman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360"/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NewRoman" w:hAnsi="TimesNewRoman" w:eastAsia="TimesNewRoman" w:cs="TimesNewRoman"/>
        <w:sz w:val="24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false"/>
      <w:bidi w:val="0"/>
      <w:spacing w:lineRule="auto" w:line="240" w:before="0" w:after="0"/>
      <w:ind w:left="0"/>
      <w:jc w:val="left"/>
    </w:pPr>
    <w:rPr>
      <w:rFonts w:ascii="TimesNewRoman" w:hAnsi="TimesNewRoman" w:eastAsia="TimesNewRoman" w:cs="TimesNewRoman"/>
      <w:color w:val="auto"/>
      <w:kern w:val="0"/>
      <w:sz w:val="20"/>
      <w:szCs w:val="20"/>
      <w:lang w:val="ru-RU" w:eastAsia="zh-CN" w:bidi="hi-IN"/>
    </w:rPr>
  </w:style>
  <w:style w:type="paragraph" w:styleId="Heading1">
    <w:name w:val="Heading 1"/>
    <w:basedOn w:val="Normal"/>
    <w:uiPriority w:val="9"/>
    <w:qFormat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Heading6">
    <w:name w:val="Heading 6"/>
    <w:basedOn w:val="Normal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basedOn w:val="DefaultParagraphFont"/>
    <w:uiPriority w:val="10"/>
    <w:qFormat/>
    <w:rPr>
      <w:sz w:val="48"/>
      <w:szCs w:val="48"/>
    </w:rPr>
  </w:style>
  <w:style w:type="character" w:styleId="SubtitleChar">
    <w:name w:val="Subtitle Char"/>
    <w:basedOn w:val="DefaultParagraphFont"/>
    <w:uiPriority w:val="11"/>
    <w:qFormat/>
    <w:rPr>
      <w:sz w:val="24"/>
      <w:szCs w:val="24"/>
    </w:rPr>
  </w:style>
  <w:style w:type="character" w:styleId="QuoteChar">
    <w:name w:val="Quote Char"/>
    <w:uiPriority w:val="29"/>
    <w:qFormat/>
    <w:rPr>
      <w:i/>
    </w:rPr>
  </w:style>
  <w:style w:type="character" w:styleId="IntenseQuoteChar">
    <w:name w:val="Intense Quote Char"/>
    <w:uiPriority w:val="30"/>
    <w:qFormat/>
    <w:rPr>
      <w:i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CaptionChar">
    <w:name w:val="Caption Char"/>
    <w:uiPriority w:val="99"/>
    <w:qFormat/>
    <w:rPr/>
  </w:style>
  <w:style w:type="character" w:styleId="Hyperlink">
    <w:name w:val="Hyperlink"/>
    <w:uiPriority w:val="99"/>
    <w:unhideWhenUsed/>
    <w:rPr>
      <w:color w:themeColor="hyperlink" w:val="0000FF"/>
      <w:u w:val="single"/>
    </w:rPr>
  </w:style>
  <w:style w:type="character" w:styleId="FootnoteTextChar">
    <w:name w:val="Footnote Text Char"/>
    <w:uiPriority w:val="99"/>
    <w:qFormat/>
    <w:rPr>
      <w:sz w:val="18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DefaultParagraphFont" w:default="1">
    <w:name w:val="Default Paragraph Font"/>
    <w:qFormat/>
    <w:rPr>
      <w:rFonts w:ascii="TimesNewRoman" w:hAnsi="TimesNewRoman" w:eastAsia="TimesNewRoman" w:cs="TimesNewRoman"/>
      <w:sz w:val="24"/>
    </w:rPr>
  </w:style>
  <w:style w:type="character" w:styleId="Style5">
    <w:name w:val="Символ сноски"/>
    <w:qFormat/>
    <w:rPr>
      <w:rFonts w:ascii="TimesNewRoman" w:hAnsi="TimesNewRoman" w:eastAsia="TimesNewRoman" w:cs="TimesNewRoman"/>
      <w:sz w:val="24"/>
      <w:vertAlign w:val="superscript"/>
    </w:rPr>
  </w:style>
  <w:style w:type="character" w:styleId="FootnoteReference">
    <w:name w:val="Footnote Reference"/>
    <w:rPr>
      <w:rFonts w:ascii="TimesNewRoman" w:hAnsi="TimesNewRoman" w:eastAsia="TimesNewRoman" w:cs="TimesNewRoman"/>
      <w:sz w:val="24"/>
      <w:vertAlign w:val="superscript"/>
    </w:rPr>
  </w:style>
  <w:style w:type="character" w:styleId="Style6">
    <w:name w:val="Символ концевой сноски"/>
    <w:qFormat/>
    <w:rPr>
      <w:rFonts w:ascii="TimesNewRoman" w:hAnsi="TimesNewRoman" w:eastAsia="TimesNewRoman" w:cs="TimesNewRoman"/>
      <w:sz w:val="24"/>
      <w:vertAlign w:val="superscript"/>
    </w:rPr>
  </w:style>
  <w:style w:type="character" w:styleId="EndnoteReference">
    <w:name w:val="Endnote Reference"/>
    <w:rPr>
      <w:rFonts w:ascii="TimesNewRoman" w:hAnsi="TimesNewRoman" w:eastAsia="TimesNewRoman" w:cs="TimesNewRoman"/>
      <w:sz w:val="24"/>
      <w:vertAlign w:val="superscript"/>
    </w:rPr>
  </w:style>
  <w:style w:type="paragraph" w:styleId="Style7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8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Caption1">
    <w:name w:val="caption1"/>
    <w:basedOn w:val="Normal"/>
    <w:uiPriority w:val="35"/>
    <w:semiHidden/>
    <w:unhideWhenUsed/>
    <w:qFormat/>
    <w:pPr>
      <w:spacing w:lineRule="auto" w:line="276"/>
    </w:pPr>
    <w:rPr>
      <w:b/>
      <w:bCs/>
      <w:color w:themeColor="accent1" w:val="4F81BD"/>
      <w:sz w:val="18"/>
      <w:szCs w:val="18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/>
      <w:contextualSpacing/>
    </w:pPr>
    <w:rPr/>
  </w:style>
  <w:style w:type="paragraph" w:styleId="NoSpacing">
    <w:name w:val="No Spacing"/>
    <w:uiPriority w:val="1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NewRoman" w:hAnsi="TimesNewRoman" w:eastAsia="TimesNewRoman" w:cs="TimesNewRoman"/>
      <w:color w:val="auto"/>
      <w:kern w:val="0"/>
      <w:sz w:val="24"/>
      <w:szCs w:val="20"/>
      <w:lang w:val="ru-RU" w:eastAsia="zh-CN" w:bidi="hi-IN"/>
    </w:rPr>
  </w:style>
  <w:style w:type="paragraph" w:styleId="Title">
    <w:name w:val="Title"/>
    <w:basedOn w:val="Normal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0"/>
      <w:ind w:left="720" w:right="720"/>
    </w:pPr>
    <w:rPr>
      <w:i/>
    </w:rPr>
  </w:style>
  <w:style w:type="paragraph" w:styleId="TOC1">
    <w:name w:val="TOC 1"/>
    <w:basedOn w:val="Normal"/>
    <w:uiPriority w:val="39"/>
    <w:unhideWhenUsed/>
    <w:pPr>
      <w:spacing w:before="0" w:after="57"/>
      <w:ind w:hanging="0" w:left="0" w:right="0"/>
    </w:pPr>
    <w:rPr/>
  </w:style>
  <w:style w:type="paragraph" w:styleId="TOC2">
    <w:name w:val="TOC 2"/>
    <w:basedOn w:val="Normal"/>
    <w:uiPriority w:val="39"/>
    <w:unhideWhenUsed/>
    <w:pPr>
      <w:spacing w:before="0" w:after="57"/>
      <w:ind w:hanging="0" w:left="283" w:right="0"/>
    </w:pPr>
    <w:rPr/>
  </w:style>
  <w:style w:type="paragraph" w:styleId="TOC3">
    <w:name w:val="TOC 3"/>
    <w:basedOn w:val="Normal"/>
    <w:uiPriority w:val="39"/>
    <w:unhideWhenUsed/>
    <w:pPr>
      <w:spacing w:before="0" w:after="57"/>
      <w:ind w:hanging="0" w:left="567" w:right="0"/>
    </w:pPr>
    <w:rPr/>
  </w:style>
  <w:style w:type="paragraph" w:styleId="TOC4">
    <w:name w:val="TOC 4"/>
    <w:basedOn w:val="Normal"/>
    <w:uiPriority w:val="39"/>
    <w:unhideWhenUsed/>
    <w:pPr>
      <w:spacing w:before="0" w:after="57"/>
      <w:ind w:hanging="0" w:left="850" w:right="0"/>
    </w:pPr>
    <w:rPr/>
  </w:style>
  <w:style w:type="paragraph" w:styleId="TOC5">
    <w:name w:val="TOC 5"/>
    <w:basedOn w:val="Normal"/>
    <w:uiPriority w:val="39"/>
    <w:unhideWhenUsed/>
    <w:pPr>
      <w:spacing w:before="0" w:after="57"/>
      <w:ind w:hanging="0" w:left="1134" w:right="0"/>
    </w:pPr>
    <w:rPr/>
  </w:style>
  <w:style w:type="paragraph" w:styleId="TOC6">
    <w:name w:val="TOC 6"/>
    <w:basedOn w:val="Normal"/>
    <w:uiPriority w:val="39"/>
    <w:unhideWhenUsed/>
    <w:pPr>
      <w:spacing w:before="0" w:after="57"/>
      <w:ind w:hanging="0" w:left="1417" w:right="0"/>
    </w:pPr>
    <w:rPr/>
  </w:style>
  <w:style w:type="paragraph" w:styleId="TOC7">
    <w:name w:val="TOC 7"/>
    <w:basedOn w:val="Normal"/>
    <w:uiPriority w:val="39"/>
    <w:unhideWhenUsed/>
    <w:pPr>
      <w:spacing w:before="0" w:after="57"/>
      <w:ind w:hanging="0" w:left="1701" w:right="0"/>
    </w:pPr>
    <w:rPr/>
  </w:style>
  <w:style w:type="paragraph" w:styleId="TOC8">
    <w:name w:val="TOC 8"/>
    <w:basedOn w:val="Normal"/>
    <w:uiPriority w:val="39"/>
    <w:unhideWhenUsed/>
    <w:pPr>
      <w:spacing w:before="0" w:after="57"/>
      <w:ind w:hanging="0" w:left="1984" w:right="0"/>
    </w:pPr>
    <w:rPr/>
  </w:style>
  <w:style w:type="paragraph" w:styleId="TOC9">
    <w:name w:val="TOC 9"/>
    <w:basedOn w:val="Normal"/>
    <w:uiPriority w:val="39"/>
    <w:unhideWhenUsed/>
    <w:pPr>
      <w:spacing w:before="0" w:after="57"/>
      <w:ind w:hanging="0" w:left="2268" w:right="0"/>
    </w:pPr>
    <w:rPr/>
  </w:style>
  <w:style w:type="paragraph" w:styleId="Indexheading1">
    <w:name w:val="index heading1"/>
    <w:basedOn w:val="Style7"/>
    <w:qFormat/>
    <w:pPr/>
    <w:rPr/>
  </w:style>
  <w:style w:type="paragraph" w:styleId="IndexHeading">
    <w:name w:val="Index Heading"/>
    <w:basedOn w:val="Style7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TimesNewRoman" w:hAnsi="TimesNewRoman" w:eastAsia="TimesNewRoman" w:cs="TimesNewRoman"/>
      <w:color w:val="auto"/>
      <w:kern w:val="0"/>
      <w:sz w:val="24"/>
      <w:szCs w:val="20"/>
      <w:lang w:val="ru-RU" w:eastAsia="zh-CN" w:bidi="hi-IN"/>
    </w:rPr>
  </w:style>
  <w:style w:type="paragraph" w:styleId="TableofFigures">
    <w:name w:val="Table of Figures"/>
    <w:basedOn w:val="Normal"/>
    <w:uiPriority w:val="99"/>
    <w:unhideWhenUsed/>
    <w:pPr>
      <w:spacing w:before="0" w:afterAutospacing="0" w:after="0"/>
    </w:pPr>
    <w:rPr/>
  </w:style>
  <w:style w:type="paragraph" w:styleId="Style9">
    <w:name w:val="Колонтитул"/>
    <w:basedOn w:val="Normal"/>
    <w:qFormat/>
    <w:pPr/>
    <w:rPr/>
  </w:style>
  <w:style w:type="paragraph" w:styleId="Header">
    <w:name w:val="Header"/>
    <w:basedOn w:val="Normal"/>
    <w:pPr>
      <w:tabs>
        <w:tab w:val="clear" w:pos="720"/>
        <w:tab w:val="center" w:pos="4153" w:leader="none"/>
        <w:tab w:val="right" w:pos="8306" w:leader="none"/>
      </w:tabs>
      <w:spacing w:lineRule="auto" w:line="240" w:before="0" w:after="0"/>
      <w:ind w:left="0"/>
      <w:jc w:val="left"/>
    </w:pPr>
    <w:rPr>
      <w:rFonts w:ascii="TimesNewRoman" w:hAnsi="TimesNewRoman" w:eastAsia="TimesNewRoman" w:cs="TimesNewRoman"/>
      <w:sz w:val="20"/>
    </w:rPr>
  </w:style>
  <w:style w:type="paragraph" w:styleId="Footer">
    <w:name w:val="Footer"/>
    <w:basedOn w:val="Normal"/>
    <w:pPr>
      <w:tabs>
        <w:tab w:val="clear" w:pos="720"/>
        <w:tab w:val="center" w:pos="4153" w:leader="none"/>
        <w:tab w:val="right" w:pos="8306" w:leader="none"/>
      </w:tabs>
      <w:spacing w:lineRule="auto" w:line="240" w:before="0" w:after="0"/>
      <w:ind w:left="0"/>
      <w:jc w:val="left"/>
    </w:pPr>
    <w:rPr>
      <w:rFonts w:ascii="TimesNewRoman" w:hAnsi="TimesNewRoman" w:eastAsia="TimesNewRoman" w:cs="TimesNewRoman"/>
      <w:sz w:val="20"/>
    </w:rPr>
  </w:style>
  <w:style w:type="paragraph" w:styleId="FootnoteText">
    <w:name w:val="Footnote Text"/>
    <w:basedOn w:val="Normal"/>
    <w:pPr>
      <w:spacing w:lineRule="auto" w:line="240" w:before="0" w:after="0"/>
      <w:ind w:left="0"/>
      <w:jc w:val="left"/>
    </w:pPr>
    <w:rPr>
      <w:rFonts w:ascii="TimesNewRoman" w:hAnsi="TimesNewRoman" w:eastAsia="TimesNewRoman" w:cs="TimesNewRoman"/>
      <w:sz w:val="20"/>
    </w:rPr>
  </w:style>
  <w:style w:type="paragraph" w:styleId="ConsPlusNonformat">
    <w:name w:val="ConsPlusNonformat"/>
    <w:qFormat/>
    <w:pPr>
      <w:widowControl/>
      <w:suppressAutoHyphens w:val="true"/>
      <w:bidi w:val="0"/>
      <w:spacing w:lineRule="auto" w:line="240" w:before="0" w:after="0"/>
      <w:ind w:left="0"/>
      <w:jc w:val="left"/>
    </w:pPr>
    <w:rPr>
      <w:rFonts w:ascii="CourierNew" w:hAnsi="CourierNew" w:eastAsia="CourierNew" w:cs="CourierNew"/>
      <w:color w:val="auto"/>
      <w:kern w:val="0"/>
      <w:sz w:val="20"/>
      <w:szCs w:val="20"/>
      <w:lang w:val="ru-RU" w:eastAsia="zh-CN" w:bidi="hi-IN"/>
    </w:rPr>
  </w:style>
  <w:style w:type="paragraph" w:styleId="EndnoteText">
    <w:name w:val="Endnote Text"/>
    <w:basedOn w:val="Normal"/>
    <w:pPr>
      <w:spacing w:lineRule="auto" w:line="240" w:before="0" w:after="0"/>
      <w:ind w:left="0"/>
      <w:jc w:val="left"/>
    </w:pPr>
    <w:rPr>
      <w:rFonts w:ascii="TimesNewRoman" w:hAnsi="TimesNewRoman" w:eastAsia="TimesNewRoman" w:cs="TimesNewRoman"/>
      <w:sz w:val="20"/>
    </w:rPr>
  </w:style>
  <w:style w:type="numbering" w:styleId="Style10" w:default="1">
    <w:name w:val="Без списка"/>
    <w:uiPriority w:val="99"/>
    <w:semiHidden/>
    <w:unhideWhenUsed/>
    <w:qFormat/>
  </w:style>
  <w:style w:type="table" w:styleId="685">
    <w:name w:val="Table Grid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6">
    <w:name w:val="Table Grid Light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7">
    <w:name w:val="Plain Table 1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</w:style>
  <w:style w:type="table" w:styleId="688">
    <w:name w:val="Plain Table 2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</w:style>
  <w:style w:type="table" w:styleId="689">
    <w:name w:val="Plain Table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  <w:tblPr/>
    </w:tblStylePr>
    <w:tblStylePr w:type="lastRow">
      <w:rPr>
        <w:b/>
        <w:caps/>
      </w:rPr>
      <w:tblPr/>
    </w:tblStylePr>
  </w:style>
  <w:style w:type="table" w:styleId="690">
    <w:name w:val="Plain Table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b/>
      </w:rPr>
      <w:tblPr/>
    </w:tblStylePr>
    <w:tblStylePr w:type="firstRow">
      <w:rPr>
        <w:b/>
      </w:rPr>
      <w:tblPr/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691">
    <w:name w:val="Plain Table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92">
    <w:name w:val="Grid Table 1 Light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693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694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695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696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697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698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699">
    <w:name w:val="Grid Table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0">
    <w:name w:val="Grid Table 2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AE5F1" w:themeFill="accent1" w:themeFillTint="34"/>
      </w:tc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1">
    <w:name w:val="Grid Table 2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2DCDB" w:themeFill="accent2" w:themeFillTint="32"/>
      </w:tcPr>
    </w:tblStylePr>
    <w:tblStylePr w:type="band1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2">
    <w:name w:val="Grid Table 2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AF0DD" w:themeFill="accent3" w:themeFillTint="34"/>
      </w:tcPr>
    </w:tblStylePr>
    <w:tblStylePr w:type="band1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3">
    <w:name w:val="Grid Table 2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4">
    <w:name w:val="Grid Table 2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5">
    <w:name w:val="Grid Table 2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FDE9D8" w:themeFill="accent6" w:themeFillTint="34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6">
    <w:name w:val="Grid Table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7">
    <w:name w:val="Grid Table 3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AE5F1" w:themeFill="accent1" w:themeFillTint="34"/>
      </w:tc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8">
    <w:name w:val="Grid Table 3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2DCDB" w:themeFill="accent2" w:themeFillTint="32"/>
      </w:tcPr>
    </w:tblStylePr>
    <w:tblStylePr w:type="band1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9">
    <w:name w:val="Grid Table 3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AF0DD" w:themeFill="accent3" w:themeFillTint="34"/>
      </w:tcPr>
    </w:tblStylePr>
    <w:tblStylePr w:type="band1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0">
    <w:name w:val="Grid Table 3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1">
    <w:name w:val="Grid Table 3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2">
    <w:name w:val="Grid Table 3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FDE9D8" w:themeFill="accent6" w:themeFillTint="34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3">
    <w:name w:val="Grid Table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</w:style>
  <w:style w:type="table" w:styleId="714">
    <w:name w:val="Grid Table 4 - Accent 1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CE6F1" w:themeFill="accent1" w:themeFillTint="32"/>
      </w:tcPr>
    </w:tblStylePr>
    <w:tblStylePr w:type="band1Vert">
      <w:rPr>
        <w:sz w:val="22"/>
      </w:rPr>
      <w:tblPr/>
      <w:tcPr>
        <w:shd w:val="clear" w:color="FFFFFF" w:fill="DCE6F1" w:themeFill="accent1" w:themeFillTint="32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5D8DC2" w:themeFill="accent1" w:themeFillTint="e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</w:tcBorders>
      </w:tcPr>
    </w:tblStylePr>
  </w:style>
  <w:style w:type="table" w:styleId="715">
    <w:name w:val="Grid Table 4 - Accent 2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F2DCDB" w:themeFill="accent2" w:themeFillTint="32"/>
      </w:tcPr>
    </w:tblStylePr>
    <w:tblStylePr w:type="band1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D99694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</w:tcBorders>
      </w:tcPr>
    </w:tblStylePr>
  </w:style>
  <w:style w:type="table" w:styleId="716">
    <w:name w:val="Grid Table 4 - Accent 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AF0DD" w:themeFill="accent3" w:themeFillTint="34"/>
      </w:tcPr>
    </w:tblStylePr>
    <w:tblStylePr w:type="band1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9BBA59" w:themeFill="accent3" w:themeFillTint="fe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</w:tcBorders>
      </w:tcPr>
    </w:tblStylePr>
  </w:style>
  <w:style w:type="table" w:styleId="717">
    <w:name w:val="Grid Table 4 - Accent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B2A1C6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</w:tcBorders>
      </w:tcPr>
    </w:tblStylePr>
  </w:style>
  <w:style w:type="table" w:styleId="718">
    <w:name w:val="Grid Table 4 - Accent 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</w:tcBorders>
      </w:tcPr>
    </w:tblStylePr>
  </w:style>
  <w:style w:type="table" w:styleId="719">
    <w:name w:val="Grid Table 4 - Accent 6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DE9D8" w:themeFill="accent6" w:themeFillTint="34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</w:tcBorders>
      </w:tcPr>
    </w:tblStylePr>
  </w:style>
  <w:style w:type="table" w:styleId="720">
    <w:name w:val="Grid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8A8A8A" w:themeFill="text1" w:themeFillTint="75"/>
      </w:tcPr>
    </w:tblStylePr>
    <w:tblStylePr w:type="band1Vert">
      <w:tblPr/>
      <w:tcPr>
        <w:shd w:val="clear" w:color="FFFFFF" w:fill="8A8A8A" w:themeFill="text1" w:themeFillTint="75"/>
      </w:tcPr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</w:style>
  <w:style w:type="table" w:styleId="721">
    <w:name w:val="Grid Table 5 Dark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DC5E0" w:themeFill="accent1" w:themeFillTint="75"/>
      </w:tcPr>
    </w:tblStylePr>
    <w:tblStylePr w:type="band1Vert">
      <w:tblPr/>
      <w:tcPr>
        <w:shd w:val="clear" w:color="FFFFFF" w:fill="ADC5E0" w:themeFill="accent1" w:themeFillTint="75"/>
      </w:tcPr>
    </w:tblStylePr>
    <w:tblStylePr w:type="firstCol">
      <w:rPr>
        <w:b/>
        <w:sz w:val="22"/>
      </w:rPr>
      <w:tblPr/>
      <w:tcPr>
        <w:shd w:val="clear" w:color="FFFFFF" w:fill="4F81BD" w:themeFill="accent1"/>
      </w:tcPr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F81BD" w:themeFill="accent1"/>
      </w:tcPr>
    </w:tblStylePr>
  </w:style>
  <w:style w:type="table" w:styleId="722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E1ADAC" w:themeFill="accent2" w:themeFillTint="75"/>
      </w:tcPr>
    </w:tblStylePr>
    <w:tblStylePr w:type="band1Vert">
      <w:tblPr/>
      <w:tcPr>
        <w:shd w:val="clear" w:color="FFFFFF" w:fill="E1ADAC" w:themeFill="accent2" w:themeFillTint="75"/>
      </w:tcPr>
    </w:tblStylePr>
    <w:tblStylePr w:type="firstCol">
      <w:rPr>
        <w:b/>
        <w:sz w:val="22"/>
      </w:rPr>
      <w:tblPr/>
      <w:tcPr>
        <w:shd w:val="clear" w:color="FFFFFF" w:fill="C0504D" w:themeFill="accent2"/>
      </w:tcPr>
    </w:tblStyle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C0504D" w:themeFill="accent2"/>
      </w:tcPr>
    </w:tblStylePr>
  </w:style>
  <w:style w:type="table" w:styleId="723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D1DFB2" w:themeFill="accent3" w:themeFillTint="75"/>
      </w:tcPr>
    </w:tblStylePr>
    <w:tblStylePr w:type="band1Vert">
      <w:tblPr/>
      <w:tcPr>
        <w:shd w:val="clear" w:color="FFFFFF" w:fill="D1DFB2" w:themeFill="accent3" w:themeFillTint="75"/>
      </w:tcPr>
    </w:tblStylePr>
    <w:tblStylePr w:type="firstCol">
      <w:rPr>
        <w:b/>
        <w:sz w:val="22"/>
      </w:rPr>
      <w:tblPr/>
      <w:tcPr>
        <w:shd w:val="clear" w:color="FFFFFF" w:fill="9BBB59" w:themeFill="accent3"/>
      </w:tcPr>
    </w:tblStyle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9BBB59" w:themeFill="accent3"/>
      </w:tcPr>
    </w:tblStylePr>
  </w:style>
  <w:style w:type="table" w:styleId="724">
    <w:name w:val="Grid Table 5 Dark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C4B7D4" w:themeFill="accent4" w:themeFillTint="75"/>
      </w:tcPr>
    </w:tblStylePr>
    <w:tblStylePr w:type="band1Vert">
      <w:tblPr/>
      <w:tcPr>
        <w:shd w:val="clear" w:color="FFFFFF" w:fill="C4B7D4" w:themeFill="accent4" w:themeFillTint="75"/>
      </w:tcPr>
    </w:tblStylePr>
    <w:tblStylePr w:type="firstCol">
      <w:rPr>
        <w:b/>
        <w:sz w:val="22"/>
      </w:rPr>
      <w:tblPr/>
      <w:tcPr>
        <w:shd w:val="clear" w:color="FFFFFF" w:fill="8064A2" w:themeFill="accent4"/>
      </w:tcPr>
    </w:tblStyle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8064A2" w:themeFill="accent4"/>
      </w:tcPr>
    </w:tblStylePr>
  </w:style>
  <w:style w:type="table" w:styleId="725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BD9E4" w:themeFill="accent5" w:themeFillTint="75"/>
      </w:tcPr>
    </w:tblStylePr>
    <w:tblStylePr w:type="band1Vert">
      <w:tblPr/>
      <w:tcPr>
        <w:shd w:val="clear" w:color="FFFFFF" w:fill="ABD9E4" w:themeFill="accent5" w:themeFillTint="75"/>
      </w:tcPr>
    </w:tblStylePr>
    <w:tblStylePr w:type="firstCol">
      <w:rPr>
        <w:b/>
        <w:sz w:val="22"/>
      </w:rPr>
      <w:tblPr/>
      <w:tcPr>
        <w:shd w:val="clear" w:color="FFFFFF" w:fill="4BACC6" w:themeFill="accent5"/>
      </w:tcPr>
    </w:tblStyle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BACC6" w:themeFill="accent5"/>
      </w:tcPr>
    </w:tblStylePr>
  </w:style>
  <w:style w:type="table" w:styleId="726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BCDA8" w:themeFill="accent6" w:themeFillTint="75"/>
      </w:tcPr>
    </w:tblStylePr>
    <w:tblStylePr w:type="band1Vert">
      <w:tblPr/>
      <w:tcPr>
        <w:shd w:val="clear" w:color="FFFFFF" w:fill="FBCDA8" w:themeFill="accent6" w:themeFillTint="75"/>
      </w:tcPr>
    </w:tblStylePr>
    <w:tblStylePr w:type="firstCol">
      <w:rPr>
        <w:b/>
        <w:sz w:val="22"/>
      </w:rPr>
      <w:tblPr/>
      <w:tcPr>
        <w:shd w:val="clear" w:color="FFFFFF" w:fill="F79646" w:themeFill="accent6"/>
      </w:tcPr>
    </w:tblStyle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F79646" w:themeFill="accent6"/>
      </w:tcPr>
    </w:tblStylePr>
  </w:style>
  <w:style w:type="table" w:styleId="727">
    <w:name w:val="Grid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tblPr/>
      <w:tcPr>
        <w:shd w:val="clear" w:color="FFFFFF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  <w:tblStylePr w:type="firstCol">
      <w:rPr>
        <w:b/>
        <w:color w:themeColor="text1" w:themeTint="80" w:themeShade="95"/>
      </w:rPr>
      <w:tblPr/>
    </w:tblStylePr>
    <w:tblStylePr w:type="firstRow">
      <w:rPr>
        <w:b/>
        <w:color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themeColor="text1" w:themeTint="80" w:themeShade="95"/>
      </w:rPr>
      <w:tblPr/>
    </w:tblStylePr>
    <w:tblStylePr w:type="lastRow">
      <w:rPr>
        <w:b/>
        <w:color w:themeColor="text1" w:themeTint="80" w:themeShade="95"/>
      </w:rPr>
      <w:tblPr/>
    </w:tblStylePr>
    <w:tblStylePr w:type="wholeTable">
      <w:rPr>
        <w:color w:themeColor="text1" w:themeTint="80" w:themeShade="95"/>
        <w:sz w:val="22"/>
      </w:rPr>
      <w:tblPr/>
    </w:tblStylePr>
  </w:style>
  <w:style w:type="table" w:styleId="728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firstCol">
      <w:rPr>
        <w:b/>
        <w:color w:themeColor="accent1" w:themeTint="80" w:themeShade="95"/>
      </w:rPr>
      <w:tblPr/>
    </w:tblStylePr>
    <w:tblStylePr w:type="firstRow">
      <w:rPr>
        <w:b/>
        <w:color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themeColor="accent1" w:themeTint="80" w:themeShade="95"/>
      </w:rPr>
      <w:tblPr/>
    </w:tblStylePr>
    <w:tblStylePr w:type="lastRow">
      <w:rPr>
        <w:b/>
        <w:color w:themeColor="accent1" w:themeTint="80" w:themeShade="95"/>
      </w:rPr>
      <w:tblPr/>
    </w:tblStylePr>
    <w:tblStylePr w:type="wholeTable">
      <w:rPr>
        <w:color w:themeColor="accent1" w:themeTint="80" w:themeShade="95"/>
        <w:sz w:val="22"/>
      </w:rPr>
      <w:tblPr/>
    </w:tblStylePr>
  </w:style>
  <w:style w:type="table" w:styleId="729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2DCDB" w:themeFill="accent2" w:themeFillTint="32"/>
      </w:tcPr>
    </w:tblStylePr>
    <w:tblStylePr w:type="band1Vert">
      <w:tblPr/>
      <w:tcPr>
        <w:shd w:val="clear" w:color="FFFFFF" w:fill="F2DCDB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730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AF0DD" w:themeFill="accent3" w:themeFillTint="34"/>
      </w:tcPr>
    </w:tblStylePr>
    <w:tblStylePr w:type="band1Vert">
      <w:tblPr/>
      <w:tcPr>
        <w:shd w:val="clear" w:color="FFFFFF" w:fill="EAF0D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firstCol">
      <w:rPr>
        <w:b/>
        <w:color w:themeColor="accent3" w:themeTint="fe" w:themeShade="95"/>
      </w:rPr>
      <w:tblPr/>
    </w:tblStylePr>
    <w:tblStylePr w:type="firstRow">
      <w:rPr>
        <w:b/>
        <w:color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themeColor="accent3" w:themeTint="fe" w:themeShade="95"/>
      </w:rPr>
      <w:tblPr/>
    </w:tblStylePr>
    <w:tblStylePr w:type="lastRow">
      <w:rPr>
        <w:b/>
        <w:color w:themeColor="accent3" w:themeTint="fe" w:themeShade="95"/>
      </w:rPr>
      <w:tblPr/>
    </w:tblStylePr>
    <w:tblStylePr w:type="wholeTable">
      <w:rPr>
        <w:color w:themeColor="accent3" w:themeTint="fe" w:themeShade="95"/>
        <w:sz w:val="22"/>
      </w:rPr>
      <w:tblPr/>
    </w:tblStylePr>
  </w:style>
  <w:style w:type="table" w:styleId="731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732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733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734">
    <w:name w:val="Grid Table 7 Colorful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735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736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2DCDB" w:themeFill="accent2" w:themeFillTint="32"/>
      </w:tcPr>
    </w:tblStylePr>
    <w:tblStylePr w:type="band1Vert">
      <w:tblPr/>
      <w:tcPr>
        <w:shd w:val="clear" w:color="FFFFFF" w:fill="F2DCDB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737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AF0DD" w:themeFill="accent3" w:themeFillTint="34"/>
      </w:tcPr>
    </w:tblStylePr>
    <w:tblStylePr w:type="band1Vert">
      <w:tblPr/>
      <w:tcPr>
        <w:shd w:val="clear" w:color="FFFFFF" w:fill="EAF0D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738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739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rPr>
        <w:b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740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rPr>
        <w:b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741">
    <w:name w:val="List Table 1 Light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 - Accent 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3E0EE" w:themeFill="accent1" w:themeFillTint="40"/>
      </w:tcPr>
    </w:tblStylePr>
    <w:tblStylePr w:type="band1Vert">
      <w:tblPr/>
      <w:tcPr>
        <w:shd w:val="clear" w:color="FFFFFF" w:fill="D3E0EE" w:themeFill="accent1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FD8E7" w:themeFill="accent4" w:themeFillTint="40"/>
      </w:tcPr>
    </w:tblStylePr>
    <w:tblStylePr w:type="band1Vert">
      <w:tblPr/>
      <w:tcPr>
        <w:shd w:val="clear" w:color="FFFFFF" w:fill="DFD8E7" w:themeFill="accent4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1EAF0" w:themeFill="accent5" w:themeFillTint="40"/>
      </w:tcPr>
    </w:tblStylePr>
    <w:tblStylePr w:type="band1Vert">
      <w:tblPr/>
      <w:tcPr>
        <w:shd w:val="clear" w:color="FFFFFF" w:fill="D1EAF0" w:themeFill="accent5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CE4D1" w:themeFill="accent6" w:themeFillTint="40"/>
      </w:tcPr>
    </w:tblStylePr>
    <w:tblStylePr w:type="band1Vert">
      <w:tblPr/>
      <w:tcPr>
        <w:shd w:val="clear" w:color="FFFFFF" w:fill="FCE4D1" w:themeFill="accent6" w:themeFillTint="40"/>
      </w:tcPr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749">
    <w:name w:val="List Table 2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3E0EE" w:themeFill="accent1" w:themeFillTint="40"/>
      </w:tcPr>
    </w:tblStylePr>
    <w:tblStylePr w:type="band1Vert">
      <w:rPr>
        <w:sz w:val="22"/>
      </w:rPr>
      <w:tblPr/>
      <w:tcPr>
        <w:shd w:val="clear" w:color="FFFFFF" w:fill="D3E0EE" w:themeFill="accent1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</w:style>
  <w:style w:type="table" w:styleId="750">
    <w:name w:val="List Table 2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sz w:val="22"/>
      </w:rPr>
      <w:tblPr/>
      <w:tcPr>
        <w:shd w:val="clear" w:color="FFFFFF" w:fill="EFD3D2" w:themeFill="accent2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</w:style>
  <w:style w:type="table" w:styleId="751">
    <w:name w:val="List Table 2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sz w:val="22"/>
      </w:rPr>
      <w:tblPr/>
      <w:tcPr>
        <w:shd w:val="clear" w:color="FFFFFF" w:fill="E6EED5" w:themeFill="accent3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</w:style>
  <w:style w:type="table" w:styleId="752">
    <w:name w:val="List Table 2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DFD8E7" w:themeFill="accent4" w:themeFillTint="40"/>
      </w:tcPr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</w:style>
  <w:style w:type="table" w:styleId="753">
    <w:name w:val="List Table 2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1EAF0" w:themeFill="accent5" w:themeFillTint="40"/>
      </w:tcPr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</w:style>
  <w:style w:type="table" w:styleId="754">
    <w:name w:val="List Table 2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CE4D1" w:themeFill="accent6" w:themeFillTint="40"/>
      </w:tcPr>
    </w:tblStylePr>
    <w:tblStylePr w:type="band1Vert">
      <w:rPr>
        <w:sz w:val="22"/>
      </w:rPr>
      <w:tblPr/>
      <w:tcPr>
        <w:shd w:val="clear" w:color="FFFFFF" w:fill="FCE4D1" w:themeFill="accent6" w:themeFillTint="40"/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</w:style>
  <w:style w:type="table" w:styleId="755">
    <w:name w:val="List Table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56">
    <w:name w:val="List Table 3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57">
    <w:name w:val="List Table 3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D99694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58">
    <w:name w:val="List Table 3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3D69B" w:themeFill="accent3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59">
    <w:name w:val="List Table 3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60">
    <w:name w:val="List Table 3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91CDDC" w:themeFill="accent5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61">
    <w:name w:val="List Table 3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9BF90" w:themeFill="accent6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62">
    <w:name w:val="List Table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63">
    <w:name w:val="List Table 4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3E0EE" w:themeFill="accent1" w:themeFillTint="40"/>
      </w:tcPr>
    </w:tblStylePr>
    <w:tblStylePr w:type="band1Vert">
      <w:rPr>
        <w:sz w:val="22"/>
      </w:rPr>
      <w:tblPr/>
      <w:tcPr>
        <w:shd w:val="clear" w:color="FFFFFF" w:fill="D3E0EE" w:themeFill="accent1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64">
    <w:name w:val="List Table 4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sz w:val="22"/>
      </w:rPr>
      <w:tblPr/>
      <w:tcPr>
        <w:shd w:val="clear" w:color="FFFFFF" w:fill="EFD3D2" w:themeFill="accent2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65">
    <w:name w:val="List Table 4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sz w:val="22"/>
      </w:rPr>
      <w:tblPr/>
      <w:tcPr>
        <w:shd w:val="clear" w:color="FFFFFF" w:fill="E6EED5" w:themeFill="accent3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66">
    <w:name w:val="List Table 4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DFD8E7" w:themeFill="accent4" w:themeFillTint="40"/>
      </w:tcPr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67">
    <w:name w:val="List Table 4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1EAF0" w:themeFill="accent5" w:themeFillTint="40"/>
      </w:tcPr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68">
    <w:name w:val="List Table 4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CE4D1" w:themeFill="accent6" w:themeFillTint="40"/>
      </w:tcPr>
    </w:tblStylePr>
    <w:tblStylePr w:type="band1Vert">
      <w:rPr>
        <w:sz w:val="22"/>
      </w:rPr>
      <w:tblPr/>
      <w:tcPr>
        <w:shd w:val="clear" w:color="FFFFFF" w:fill="FCE4D1" w:themeFill="accent6" w:themeFillTint="40"/>
      </w:tcPr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</w:tblStylePr>
  </w:style>
  <w:style w:type="table" w:styleId="769">
    <w:name w:val="List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770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4F81BD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4F81BD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771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99694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D99694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99694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D99694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772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B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3D69B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773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6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B2A1C6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774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1CDDC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91CDDC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1CDDC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91CDDC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775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9BF90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9BF90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9BF90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F9BF90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wholeTable">
      <w:rPr>
        <w:color w:themeColor="light1"/>
        <w:sz w:val="22"/>
      </w:rPr>
      <w:tblPr/>
    </w:tblStylePr>
  </w:style>
  <w:style w:type="table" w:styleId="776">
    <w:name w:val="List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/>
        <w:sz w:val="22"/>
      </w:rPr>
      <w:tblPr/>
    </w:tblStylePr>
    <w:tblStylePr w:type="firstCol">
      <w:rPr>
        <w:b/>
        <w:color w:themeColor="text1"/>
      </w:rPr>
      <w:tblPr/>
    </w:tblStylePr>
    <w:tblStylePr w:type="firstRow">
      <w:rPr>
        <w:b/>
        <w:color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themeColor="text1"/>
      </w:rPr>
      <w:tblPr/>
    </w:tblStylePr>
    <w:tblStylePr w:type="lastRow">
      <w:rPr>
        <w:b/>
        <w:color w:themeColor="text1"/>
      </w:rPr>
      <w:tblPr/>
      <w:tcPr>
        <w:tcBorders>
          <w:top w:val="single" w:color="000000" w:themeColor="text1" w:sz="4" w:space="0"/>
        </w:tcBorders>
      </w:tcPr>
    </w:tblStylePr>
  </w:style>
  <w:style w:type="table" w:styleId="777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D3E0EE" w:themeFill="accent1" w:themeFillTint="40"/>
      </w:tcPr>
    </w:tblStylePr>
    <w:tblStylePr w:type="band1Vert">
      <w:tblPr/>
      <w:tcPr>
        <w:shd w:val="clear" w:color="FFFFFF" w:fill="D3E0EE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firstCol">
      <w:rPr>
        <w:b/>
        <w:color w:themeColor="accent1" w:themeShade="95"/>
      </w:rPr>
      <w:tblPr/>
    </w:tblStylePr>
    <w:tblStylePr w:type="firstRow">
      <w:rPr>
        <w:b/>
        <w:color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themeColor="accent1" w:themeShade="95"/>
      </w:rPr>
      <w:tblPr/>
    </w:tblStylePr>
    <w:tblStylePr w:type="lastRow">
      <w:rPr>
        <w:b/>
        <w:color w:themeColor="accent1" w:themeShade="95"/>
      </w:rPr>
      <w:tblPr/>
      <w:tcPr>
        <w:tcBorders>
          <w:top w:val="single" w:color="000000" w:themeColor="accent1" w:sz="4" w:space="0"/>
        </w:tcBorders>
      </w:tcPr>
    </w:tblStylePr>
  </w:style>
  <w:style w:type="table" w:styleId="778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</w:style>
  <w:style w:type="table" w:styleId="779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firstCol">
      <w:rPr>
        <w:b/>
        <w:color w:themeColor="accent3" w:themeTint="98" w:themeShade="95"/>
      </w:rPr>
      <w:tblPr/>
    </w:tblStylePr>
    <w:tblStylePr w:type="firstRow">
      <w:rPr>
        <w:b/>
        <w:color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themeColor="accent3" w:themeTint="98" w:themeShade="95"/>
      </w:rPr>
      <w:tblPr/>
    </w:tblStylePr>
    <w:tblStylePr w:type="lastRow">
      <w:rPr>
        <w:b/>
        <w:color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</w:style>
  <w:style w:type="table" w:styleId="780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</w:style>
  <w:style w:type="table" w:styleId="781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firstCol">
      <w:rPr>
        <w:b/>
        <w:color w:themeColor="accent5" w:themeTint="9a" w:themeShade="95"/>
      </w:rPr>
      <w:tblPr/>
    </w:tblStylePr>
    <w:tblStylePr w:type="firstRow">
      <w:rPr>
        <w:b/>
        <w:color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themeColor="accent5" w:themeTint="9a" w:themeShade="95"/>
      </w:rPr>
      <w:tblPr/>
    </w:tblStylePr>
    <w:tblStylePr w:type="lastRow">
      <w:rPr>
        <w:b/>
        <w:color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</w:style>
  <w:style w:type="table" w:styleId="782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FCE4D1" w:themeFill="accent6" w:themeFillTint="40"/>
      </w:tcPr>
    </w:tblStylePr>
    <w:tblStylePr w:type="band1Vert">
      <w:tblPr/>
      <w:tcPr>
        <w:shd w:val="clear" w:color="FFFFFF" w:fill="FCE4D1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firstCol">
      <w:rPr>
        <w:b/>
        <w:color w:themeColor="accent6" w:themeTint="98" w:themeShade="95"/>
      </w:rPr>
      <w:tblPr/>
    </w:tblStylePr>
    <w:tblStylePr w:type="firstRow">
      <w:rPr>
        <w:b/>
        <w:color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themeColor="accent6" w:themeTint="98" w:themeShade="95"/>
      </w:rPr>
      <w:tblPr/>
    </w:tblStylePr>
    <w:tblStylePr w:type="lastRow">
      <w:rPr>
        <w:b/>
        <w:color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</w:style>
  <w:style w:type="table" w:styleId="783">
    <w:name w:val="List Table 7 Colorful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text1" w:themeTint="80" w:themeShade="95"/>
        <w:sz w:val="22"/>
      </w:rPr>
      <w:tblPr/>
    </w:tblStylePr>
  </w:style>
  <w:style w:type="table" w:styleId="784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D3E0EE" w:themeFill="accent1" w:themeFillTint="40"/>
      </w:tcPr>
    </w:tblStylePr>
    <w:tblStylePr w:type="band1Vert">
      <w:tblPr/>
      <w:tcPr>
        <w:shd w:val="clear" w:color="FFFFFF" w:fill="D3E0EE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1" w:themeShade="95"/>
        <w:sz w:val="22"/>
      </w:rPr>
      <w:tblPr/>
    </w:tblStylePr>
  </w:style>
  <w:style w:type="table" w:styleId="785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786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3" w:themeTint="98" w:themeShade="95"/>
        <w:sz w:val="22"/>
      </w:rPr>
      <w:tblPr/>
    </w:tblStylePr>
  </w:style>
  <w:style w:type="table" w:styleId="787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788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5" w:themeTint="9a" w:themeShade="95"/>
        <w:sz w:val="22"/>
      </w:rPr>
      <w:tblPr/>
    </w:tblStylePr>
  </w:style>
  <w:style w:type="table" w:styleId="789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FCE4D1" w:themeFill="accent6" w:themeFillTint="40"/>
      </w:tcPr>
    </w:tblStylePr>
    <w:tblStylePr w:type="band1Vert">
      <w:tblPr/>
      <w:tcPr>
        <w:shd w:val="clear" w:color="FFFFFF" w:fill="FCE4D1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themeColor="accent6" w:themeTint="98" w:themeShade="95"/>
        <w:sz w:val="22"/>
      </w:rPr>
      <w:tblPr/>
    </w:tblStylePr>
  </w:style>
  <w:style w:type="table" w:styleId="790">
    <w:name w:val="Lined - Accent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</w:style>
  <w:style w:type="table" w:styleId="791">
    <w:name w:val="Lined - Accent 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firstCol">
      <w:rPr>
        <w:sz w:val="22"/>
      </w:rPr>
      <w:tblPr/>
      <w:tcPr>
        <w:shd w:val="clear" w:color="FFFFFF" w:fill="5D8DC2" w:themeFill="accent1" w:themeFillTint="ea"/>
      </w:tcPr>
    </w:tblStylePr>
    <w:tblStylePr w:type="firstRow">
      <w:rPr>
        <w:sz w:val="22"/>
      </w:rPr>
      <w:tblPr/>
      <w:tcPr>
        <w:shd w:val="clear" w:color="FFFFFF" w:fill="5D8DC2" w:themeFill="accent1" w:themeFillTint="ea"/>
      </w:tcPr>
    </w:tblStylePr>
    <w:tblStylePr w:type="lastCol">
      <w:rPr>
        <w:sz w:val="22"/>
      </w:rPr>
      <w:tblPr/>
      <w:tcPr>
        <w:shd w:val="clear" w:color="FFFFFF" w:fill="5D8DC2" w:themeFill="accent1" w:themeFillTint="ea"/>
      </w:tcPr>
    </w:tblStylePr>
    <w:tblStylePr w:type="lastRow">
      <w:rPr>
        <w:sz w:val="22"/>
      </w:rPr>
      <w:tblPr/>
      <w:tcPr>
        <w:shd w:val="clear" w:color="FFFFFF" w:fill="5D8DC2" w:themeFill="accent1" w:themeFillTint="ea"/>
      </w:tcPr>
    </w:tblStylePr>
  </w:style>
  <w:style w:type="table" w:styleId="792">
    <w:name w:val="Lined - Accent 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DCDB" w:themeFill="accent2" w:themeFillTint="32"/>
      </w:tcPr>
    </w:tblStylePr>
    <w:tblStylePr w:type="band2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sz w:val="22"/>
      </w:rPr>
      <w:tblPr/>
      <w:tcPr>
        <w:shd w:val="clear" w:color="FFFFFF" w:fill="D99694" w:themeFill="accent2" w:themeFillTint="97"/>
      </w:tcPr>
    </w:tblStylePr>
    <w:tblStylePr w:type="firstRow">
      <w:rPr>
        <w:sz w:val="22"/>
      </w:rPr>
      <w:tblPr/>
      <w:tcPr>
        <w:shd w:val="clear" w:color="FFFFFF" w:fill="D99694" w:themeFill="accent2" w:themeFillTint="97"/>
      </w:tcPr>
    </w:tblStylePr>
    <w:tblStylePr w:type="lastCol">
      <w:rPr>
        <w:sz w:val="22"/>
      </w:rPr>
      <w:tblPr/>
      <w:tcPr>
        <w:shd w:val="clear" w:color="FFFFFF" w:fill="D99694" w:themeFill="accent2" w:themeFillTint="97"/>
      </w:tcPr>
    </w:tblStylePr>
    <w:tblStylePr w:type="lastRow">
      <w:rPr>
        <w:sz w:val="22"/>
      </w:rPr>
      <w:tblPr/>
      <w:tcPr>
        <w:shd w:val="clear" w:color="FFFFFF" w:fill="D99694" w:themeFill="accent2" w:themeFillTint="97"/>
      </w:tcPr>
    </w:tblStylePr>
  </w:style>
  <w:style w:type="table" w:styleId="793">
    <w:name w:val="Lined - Accent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AF0DD" w:themeFill="accent3" w:themeFillTint="34"/>
      </w:tcPr>
    </w:tblStylePr>
    <w:tblStylePr w:type="band2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sz w:val="22"/>
      </w:rPr>
      <w:tblPr/>
      <w:tcPr>
        <w:shd w:val="clear" w:color="FFFFFF" w:fill="9BBA59" w:themeFill="accent3" w:themeFillTint="fe"/>
      </w:tcPr>
    </w:tblStylePr>
    <w:tblStylePr w:type="firstRow">
      <w:rPr>
        <w:sz w:val="22"/>
      </w:rPr>
      <w:tblPr/>
      <w:tcPr>
        <w:shd w:val="clear" w:color="FFFFFF" w:fill="9BBA59" w:themeFill="accent3" w:themeFillTint="fe"/>
      </w:tcPr>
    </w:tblStylePr>
    <w:tblStylePr w:type="lastCol">
      <w:rPr>
        <w:sz w:val="22"/>
      </w:rPr>
      <w:tblPr/>
      <w:tcPr>
        <w:shd w:val="clear" w:color="FFFFFF" w:fill="9BBA59" w:themeFill="accent3" w:themeFillTint="fe"/>
      </w:tcPr>
    </w:tblStylePr>
    <w:tblStylePr w:type="lastRow">
      <w:rPr>
        <w:sz w:val="22"/>
      </w:rPr>
      <w:tblPr/>
      <w:tcPr>
        <w:shd w:val="clear" w:color="FFFFFF" w:fill="9BBA59" w:themeFill="accent3" w:themeFillTint="fe"/>
      </w:tcPr>
    </w:tblStylePr>
  </w:style>
  <w:style w:type="table" w:styleId="794">
    <w:name w:val="Lined - Accent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</w:style>
  <w:style w:type="table" w:styleId="795">
    <w:name w:val="Lined - Accent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</w:style>
  <w:style w:type="table" w:styleId="796">
    <w:name w:val="Lined - Accent 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</w:style>
  <w:style w:type="table" w:styleId="797">
    <w:name w:val="Bordered &amp; Lined - Accent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</w:style>
  <w:style w:type="table" w:styleId="798">
    <w:name w:val="Bordered &amp; Lined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firstCol">
      <w:rPr>
        <w:sz w:val="22"/>
      </w:rPr>
      <w:tblPr/>
      <w:tcPr>
        <w:shd w:val="clear" w:color="FFFFFF" w:fill="5D8DC2" w:themeFill="accent1" w:themeFillTint="ea"/>
      </w:tcPr>
    </w:tblStylePr>
    <w:tblStylePr w:type="firstRow">
      <w:rPr>
        <w:sz w:val="22"/>
      </w:rPr>
      <w:tblPr/>
      <w:tcPr>
        <w:shd w:val="clear" w:color="FFFFFF" w:fill="5D8DC2" w:themeFill="accent1" w:themeFillTint="ea"/>
      </w:tcPr>
    </w:tblStylePr>
    <w:tblStylePr w:type="lastCol">
      <w:rPr>
        <w:sz w:val="22"/>
      </w:rPr>
      <w:tblPr/>
      <w:tcPr>
        <w:shd w:val="clear" w:color="FFFFFF" w:fill="5D8DC2" w:themeFill="accent1" w:themeFillTint="ea"/>
      </w:tcPr>
    </w:tblStylePr>
    <w:tblStylePr w:type="lastRow">
      <w:rPr>
        <w:sz w:val="22"/>
      </w:rPr>
      <w:tblPr/>
      <w:tcPr>
        <w:shd w:val="clear" w:color="FFFFFF" w:fill="5D8DC2" w:themeFill="accent1" w:themeFillTint="ea"/>
      </w:tcPr>
    </w:tblStylePr>
  </w:style>
  <w:style w:type="table" w:styleId="799">
    <w:name w:val="Bordered &amp; Lined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DCDB" w:themeFill="accent2" w:themeFillTint="32"/>
      </w:tcPr>
    </w:tblStylePr>
    <w:tblStylePr w:type="band2Vert">
      <w:rPr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sz w:val="22"/>
      </w:rPr>
      <w:tblPr/>
      <w:tcPr>
        <w:shd w:val="clear" w:color="FFFFFF" w:fill="D99694" w:themeFill="accent2" w:themeFillTint="97"/>
      </w:tcPr>
    </w:tblStylePr>
    <w:tblStylePr w:type="firstRow">
      <w:rPr>
        <w:sz w:val="22"/>
      </w:rPr>
      <w:tblPr/>
      <w:tcPr>
        <w:shd w:val="clear" w:color="FFFFFF" w:fill="D99694" w:themeFill="accent2" w:themeFillTint="97"/>
      </w:tcPr>
    </w:tblStylePr>
    <w:tblStylePr w:type="lastCol">
      <w:rPr>
        <w:sz w:val="22"/>
      </w:rPr>
      <w:tblPr/>
      <w:tcPr>
        <w:shd w:val="clear" w:color="FFFFFF" w:fill="D99694" w:themeFill="accent2" w:themeFillTint="97"/>
      </w:tcPr>
    </w:tblStylePr>
    <w:tblStylePr w:type="lastRow">
      <w:rPr>
        <w:sz w:val="22"/>
      </w:rPr>
      <w:tblPr/>
      <w:tcPr>
        <w:shd w:val="clear" w:color="FFFFFF" w:fill="D99694" w:themeFill="accent2" w:themeFillTint="97"/>
      </w:tcPr>
    </w:tblStylePr>
  </w:style>
  <w:style w:type="table" w:styleId="800">
    <w:name w:val="Bordered &amp; Lined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AF0DD" w:themeFill="accent3" w:themeFillTint="34"/>
      </w:tcPr>
    </w:tblStylePr>
    <w:tblStylePr w:type="band2Vert">
      <w:rPr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sz w:val="22"/>
      </w:rPr>
      <w:tblPr/>
      <w:tcPr>
        <w:shd w:val="clear" w:color="FFFFFF" w:fill="9BBA59" w:themeFill="accent3" w:themeFillTint="fe"/>
      </w:tcPr>
    </w:tblStylePr>
    <w:tblStylePr w:type="firstRow">
      <w:rPr>
        <w:sz w:val="22"/>
      </w:rPr>
      <w:tblPr/>
      <w:tcPr>
        <w:shd w:val="clear" w:color="FFFFFF" w:fill="9BBA59" w:themeFill="accent3" w:themeFillTint="fe"/>
      </w:tcPr>
    </w:tblStylePr>
    <w:tblStylePr w:type="lastCol">
      <w:rPr>
        <w:sz w:val="22"/>
      </w:rPr>
      <w:tblPr/>
      <w:tcPr>
        <w:shd w:val="clear" w:color="FFFFFF" w:fill="9BBA59" w:themeFill="accent3" w:themeFillTint="fe"/>
      </w:tcPr>
    </w:tblStylePr>
    <w:tblStylePr w:type="lastRow">
      <w:rPr>
        <w:sz w:val="22"/>
      </w:rPr>
      <w:tblPr/>
      <w:tcPr>
        <w:shd w:val="clear" w:color="FFFFFF" w:fill="9BBA59" w:themeFill="accent3" w:themeFillTint="fe"/>
      </w:tcPr>
    </w:tblStylePr>
  </w:style>
  <w:style w:type="table" w:styleId="801">
    <w:name w:val="Bordered &amp; Lined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</w:style>
  <w:style w:type="table" w:styleId="802">
    <w:name w:val="Bordered &amp; Lined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</w:style>
  <w:style w:type="table" w:styleId="803">
    <w:name w:val="Bordered &amp; Lined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</w:style>
  <w:style w:type="table" w:styleId="804">
    <w:name w:val="Bordered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text1" w:sz="12" w:space="0"/>
        </w:tcBorders>
      </w:tcPr>
    </w:tblStylePr>
  </w:style>
  <w:style w:type="table" w:styleId="805">
    <w:name w:val="Bordered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1" w:sz="12" w:space="0"/>
        </w:tcBorders>
      </w:tcPr>
    </w:tblStylePr>
  </w:style>
  <w:style w:type="table" w:styleId="806">
    <w:name w:val="Bordered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2" w:sz="12" w:space="0"/>
        </w:tcBorders>
      </w:tcPr>
    </w:tblStylePr>
  </w:style>
  <w:style w:type="table" w:styleId="807">
    <w:name w:val="Bordered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3" w:sz="12" w:space="0"/>
        </w:tcBorders>
      </w:tcPr>
    </w:tblStylePr>
  </w:style>
  <w:style w:type="table" w:styleId="808">
    <w:name w:val="Bordered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4" w:sz="12" w:space="0"/>
        </w:tcBorders>
      </w:tcPr>
    </w:tblStylePr>
  </w:style>
  <w:style w:type="table" w:styleId="809">
    <w:name w:val="Bordered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5" w:sz="12" w:space="0"/>
        </w:tcBorders>
      </w:tcPr>
    </w:tblStylePr>
  </w:style>
  <w:style w:type="table" w:styleId="810">
    <w:name w:val="Bordered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6" w:sz="12" w:space="0"/>
        </w:tcBorders>
      </w:tcPr>
    </w:tblStylePr>
  </w:style>
  <w:style w:type="table" w:default="1" w:styleId="875">
    <w:name w:val="Normal Table"/>
    <w:uiPriority w:val="99"/>
    <w:semiHidden/>
    <w:unhideWhenUsed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ivanovskij-r74.gosweb.gosuslugi.ru/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73</TotalTime>
  <Application>LibreOffice/7.6.7.2$Linux_X86_64 LibreOffice_project/60$Build-2</Application>
  <AppVersion>15.0000</AppVersion>
  <Pages>2</Pages>
  <Words>435</Words>
  <Characters>3250</Characters>
  <CharactersWithSpaces>3616</CharactersWithSpaces>
  <Paragraphs>87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dc:description/>
  <dc:language>ru-RU</dc:language>
  <cp:lastModifiedBy/>
  <dcterms:modified xsi:type="dcterms:W3CDTF">2025-09-22T13:36:39Z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